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400F5" w14:textId="3C3C331D" w:rsidR="004C6635" w:rsidRPr="00D45676" w:rsidRDefault="00C0566C" w:rsidP="2D20E52F">
      <w:pPr>
        <w:pStyle w:val="NoSpacing"/>
        <w:rPr>
          <w:rFonts w:asciiTheme="minorHAnsi" w:hAnsiTheme="minorHAnsi" w:cstheme="minorBidi"/>
          <w:b/>
          <w:bCs/>
        </w:rPr>
      </w:pPr>
      <w:r w:rsidRPr="2D20E52F">
        <w:rPr>
          <w:rFonts w:asciiTheme="minorHAnsi" w:hAnsiTheme="minorHAnsi" w:cstheme="minorBidi"/>
          <w:b/>
          <w:bCs/>
          <w:noProof/>
          <w:sz w:val="14"/>
          <w:szCs w:val="14"/>
        </w:rPr>
        <w:t xml:space="preserve">                                                                                                                   </w:t>
      </w:r>
      <w:r w:rsidR="00E01F4A">
        <w:rPr>
          <w:rFonts w:asciiTheme="minorHAnsi" w:hAnsiTheme="minorHAnsi" w:cstheme="minorBidi"/>
          <w:b/>
          <w:bCs/>
          <w:noProof/>
          <w:sz w:val="14"/>
          <w:szCs w:val="14"/>
        </w:rPr>
        <w:t xml:space="preserve">                              </w:t>
      </w:r>
      <w:r w:rsidRPr="2D20E52F">
        <w:rPr>
          <w:rFonts w:asciiTheme="minorHAnsi" w:hAnsiTheme="minorHAnsi" w:cstheme="minorBidi"/>
          <w:b/>
          <w:bCs/>
          <w:noProof/>
          <w:sz w:val="14"/>
          <w:szCs w:val="14"/>
        </w:rPr>
        <w:t xml:space="preserve">                    </w:t>
      </w:r>
    </w:p>
    <w:p w14:paraId="62EFA727" w14:textId="77777777" w:rsidR="00671D0F" w:rsidRDefault="00671D0F" w:rsidP="00671D0F">
      <w:pPr>
        <w:pStyle w:val="NoSpacing"/>
        <w:spacing w:after="240"/>
      </w:pPr>
      <w:r>
        <w:rPr>
          <w:noProof/>
        </w:rPr>
        <w:drawing>
          <wp:inline distT="0" distB="0" distL="0" distR="0" wp14:anchorId="6DCFBADA" wp14:editId="55402CD6">
            <wp:extent cx="1943100" cy="488266"/>
            <wp:effectExtent l="0" t="0" r="0" b="0"/>
            <wp:docPr id="617519813" name="Picture 617519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100" cy="488266"/>
                    </a:xfrm>
                    <a:prstGeom prst="rect">
                      <a:avLst/>
                    </a:prstGeom>
                  </pic:spPr>
                </pic:pic>
              </a:graphicData>
            </a:graphic>
          </wp:inline>
        </w:drawing>
      </w:r>
    </w:p>
    <w:p w14:paraId="1EEC6447" w14:textId="77777777" w:rsidR="00671D0F" w:rsidRDefault="00671D0F" w:rsidP="00671D0F">
      <w:pPr>
        <w:pStyle w:val="NoSpacing"/>
        <w:spacing w:after="240"/>
        <w:rPr>
          <w:rFonts w:asciiTheme="minorHAnsi" w:hAnsiTheme="minorHAnsi" w:cstheme="minorBidi"/>
        </w:rPr>
      </w:pPr>
      <w:r w:rsidRPr="0E405602">
        <w:rPr>
          <w:rFonts w:asciiTheme="minorHAnsi" w:hAnsiTheme="minorHAnsi" w:cstheme="minorBidi"/>
          <w:b/>
        </w:rPr>
        <w:t xml:space="preserve">Northwest Neighborhoods CDC </w:t>
      </w:r>
      <w:r>
        <w:br/>
      </w:r>
      <w:r w:rsidRPr="0E405602">
        <w:rPr>
          <w:rFonts w:asciiTheme="minorHAnsi" w:hAnsiTheme="minorHAnsi" w:cstheme="minorBidi"/>
        </w:rPr>
        <w:t>6516 Detroit Avenue, Suite 1</w:t>
      </w:r>
      <w:r>
        <w:br/>
      </w:r>
      <w:r w:rsidRPr="0E405602">
        <w:rPr>
          <w:rFonts w:asciiTheme="minorHAnsi" w:hAnsiTheme="minorHAnsi" w:cstheme="minorBidi"/>
        </w:rPr>
        <w:t>Cleveland, OH  44102-3057</w:t>
      </w:r>
      <w:r>
        <w:br/>
      </w:r>
      <w:r w:rsidRPr="0E405602">
        <w:rPr>
          <w:rFonts w:asciiTheme="minorHAnsi" w:hAnsiTheme="minorHAnsi" w:cstheme="minorBidi"/>
        </w:rPr>
        <w:t>216-961-424</w:t>
      </w:r>
      <w:r>
        <w:rPr>
          <w:rFonts w:asciiTheme="minorHAnsi" w:hAnsiTheme="minorHAnsi" w:cstheme="minorBidi"/>
        </w:rPr>
        <w:t>2</w:t>
      </w:r>
    </w:p>
    <w:p w14:paraId="50C40C3C" w14:textId="0C3E1FF3" w:rsidR="00C0566C" w:rsidRPr="00C335A5" w:rsidRDefault="008E41D7" w:rsidP="2D20E52F">
      <w:pPr>
        <w:pStyle w:val="BodyText"/>
        <w:spacing w:before="11"/>
        <w:ind w:left="0" w:firstLine="0"/>
        <w:jc w:val="center"/>
        <w:rPr>
          <w:rFonts w:ascii="Arial" w:hAnsi="Arial" w:cs="Arial"/>
          <w:b/>
          <w:bCs/>
          <w:sz w:val="27"/>
          <w:szCs w:val="27"/>
        </w:rPr>
      </w:pPr>
      <w:r>
        <w:rPr>
          <w:rFonts w:ascii="Arial" w:hAnsi="Arial" w:cs="Arial"/>
          <w:b/>
          <w:bCs/>
          <w:sz w:val="27"/>
          <w:szCs w:val="27"/>
        </w:rPr>
        <w:t>Accounting Specialist</w:t>
      </w:r>
    </w:p>
    <w:p w14:paraId="5BEC8C50" w14:textId="47B0A1FE" w:rsidR="441C26BC" w:rsidRDefault="441C26BC" w:rsidP="2D20E52F">
      <w:pPr>
        <w:pStyle w:val="BodyText"/>
        <w:spacing w:before="11"/>
        <w:ind w:left="0" w:firstLine="0"/>
        <w:jc w:val="center"/>
        <w:rPr>
          <w:rFonts w:ascii="Arial" w:hAnsi="Arial" w:cs="Arial"/>
          <w:i/>
          <w:iCs/>
          <w:sz w:val="24"/>
          <w:szCs w:val="24"/>
        </w:rPr>
      </w:pPr>
      <w:r w:rsidRPr="2D20E52F">
        <w:rPr>
          <w:rFonts w:ascii="Arial" w:hAnsi="Arial" w:cs="Arial"/>
          <w:i/>
          <w:iCs/>
          <w:sz w:val="24"/>
          <w:szCs w:val="24"/>
        </w:rPr>
        <w:t>Northwest Neighborhoods CDC</w:t>
      </w:r>
    </w:p>
    <w:p w14:paraId="0C164360" w14:textId="77777777" w:rsidR="00C0566C" w:rsidRPr="00C335A5" w:rsidRDefault="00C0566C" w:rsidP="00C0566C">
      <w:pPr>
        <w:pStyle w:val="Heading1"/>
        <w:rPr>
          <w:rFonts w:ascii="Arial" w:hAnsi="Arial" w:cs="Arial"/>
        </w:rPr>
      </w:pPr>
    </w:p>
    <w:p w14:paraId="4D236ABA" w14:textId="77777777" w:rsidR="00C0566C" w:rsidRPr="00C335A5" w:rsidRDefault="00C0566C" w:rsidP="00C0566C">
      <w:pPr>
        <w:pStyle w:val="Heading1"/>
        <w:rPr>
          <w:rFonts w:ascii="Arial" w:hAnsi="Arial" w:cs="Arial"/>
        </w:rPr>
      </w:pPr>
    </w:p>
    <w:p w14:paraId="3B825943" w14:textId="77777777" w:rsidR="00C0566C" w:rsidRPr="00C335A5" w:rsidRDefault="00C0566C" w:rsidP="00C0566C">
      <w:pPr>
        <w:pStyle w:val="Heading1"/>
        <w:rPr>
          <w:rFonts w:ascii="Arial" w:hAnsi="Arial" w:cs="Arial"/>
          <w:u w:val="none"/>
        </w:rPr>
      </w:pPr>
      <w:r w:rsidRPr="00C335A5">
        <w:rPr>
          <w:rFonts w:ascii="Arial" w:hAnsi="Arial" w:cs="Arial"/>
        </w:rPr>
        <w:t>OVERVIEW</w:t>
      </w:r>
      <w:r w:rsidRPr="00C335A5">
        <w:rPr>
          <w:rFonts w:ascii="Arial" w:hAnsi="Arial" w:cs="Arial"/>
          <w:spacing w:val="-2"/>
        </w:rPr>
        <w:t xml:space="preserve"> </w:t>
      </w:r>
      <w:r w:rsidRPr="00C335A5">
        <w:rPr>
          <w:rFonts w:ascii="Arial" w:hAnsi="Arial" w:cs="Arial"/>
        </w:rPr>
        <w:t>OF</w:t>
      </w:r>
      <w:r w:rsidRPr="00C335A5">
        <w:rPr>
          <w:rFonts w:ascii="Arial" w:hAnsi="Arial" w:cs="Arial"/>
          <w:spacing w:val="-4"/>
        </w:rPr>
        <w:t xml:space="preserve"> </w:t>
      </w:r>
      <w:r w:rsidRPr="00C335A5">
        <w:rPr>
          <w:rFonts w:ascii="Arial" w:hAnsi="Arial" w:cs="Arial"/>
        </w:rPr>
        <w:t>POSITION</w:t>
      </w:r>
    </w:p>
    <w:p w14:paraId="16AA1CD4" w14:textId="0727EF6C" w:rsidR="008D6D71" w:rsidRDefault="008D6D71" w:rsidP="008E41D7">
      <w:pPr>
        <w:pStyle w:val="BodyText"/>
        <w:ind w:left="120" w:right="560"/>
        <w:rPr>
          <w:rFonts w:ascii="Arial" w:hAnsi="Arial" w:cs="Arial"/>
        </w:rPr>
      </w:pPr>
      <w:r w:rsidRPr="2D20E52F">
        <w:rPr>
          <w:rFonts w:ascii="Arial" w:hAnsi="Arial" w:cs="Arial"/>
        </w:rPr>
        <w:t xml:space="preserve">      </w:t>
      </w:r>
      <w:r w:rsidR="008E41D7">
        <w:rPr>
          <w:rFonts w:ascii="Arial" w:hAnsi="Arial" w:cs="Arial"/>
        </w:rPr>
        <w:t xml:space="preserve">The Accounting Specialist </w:t>
      </w:r>
      <w:r w:rsidRPr="2D20E52F">
        <w:rPr>
          <w:rFonts w:ascii="Arial" w:hAnsi="Arial" w:cs="Arial"/>
        </w:rPr>
        <w:t xml:space="preserve">is a critical part of the Northwest Neighborhoods CDC </w:t>
      </w:r>
      <w:r w:rsidR="00227E55">
        <w:rPr>
          <w:rFonts w:ascii="Arial" w:hAnsi="Arial" w:cs="Arial"/>
        </w:rPr>
        <w:t xml:space="preserve">(NWN) </w:t>
      </w:r>
      <w:r w:rsidRPr="2D20E52F">
        <w:rPr>
          <w:rFonts w:ascii="Arial" w:hAnsi="Arial" w:cs="Arial"/>
        </w:rPr>
        <w:t xml:space="preserve">team. This position encompasses </w:t>
      </w:r>
      <w:r w:rsidR="008E41D7">
        <w:rPr>
          <w:rFonts w:ascii="Arial" w:hAnsi="Arial" w:cs="Arial"/>
        </w:rPr>
        <w:t xml:space="preserve">multiple </w:t>
      </w:r>
      <w:r w:rsidRPr="2D20E52F">
        <w:rPr>
          <w:rFonts w:ascii="Arial" w:hAnsi="Arial" w:cs="Arial"/>
        </w:rPr>
        <w:t>areas of focus</w:t>
      </w:r>
      <w:r w:rsidR="008E41D7">
        <w:rPr>
          <w:rFonts w:ascii="Arial" w:hAnsi="Arial" w:cs="Arial"/>
        </w:rPr>
        <w:t xml:space="preserve"> within the</w:t>
      </w:r>
      <w:r w:rsidRPr="2D20E52F">
        <w:rPr>
          <w:rFonts w:ascii="Arial" w:hAnsi="Arial" w:cs="Arial"/>
        </w:rPr>
        <w:t xml:space="preserve"> Accounting Department</w:t>
      </w:r>
      <w:r w:rsidR="00E71F53" w:rsidRPr="2D20E52F">
        <w:rPr>
          <w:rFonts w:ascii="Arial" w:hAnsi="Arial" w:cs="Arial"/>
        </w:rPr>
        <w:t>, ensuring payments are made on time and recorded appropriately</w:t>
      </w:r>
      <w:r w:rsidR="008E41D7">
        <w:rPr>
          <w:rFonts w:ascii="Arial" w:hAnsi="Arial" w:cs="Arial"/>
        </w:rPr>
        <w:t>. This role will be involved in implementation of best practices and a key part of departmental stabilization.</w:t>
      </w:r>
    </w:p>
    <w:p w14:paraId="310D90A1" w14:textId="77777777" w:rsidR="00C0566C" w:rsidRPr="00C335A5" w:rsidRDefault="00C0566C" w:rsidP="00C0566C">
      <w:pPr>
        <w:pStyle w:val="BodyText"/>
        <w:ind w:left="0" w:firstLine="0"/>
        <w:rPr>
          <w:rFonts w:ascii="Arial" w:hAnsi="Arial" w:cs="Arial"/>
        </w:rPr>
      </w:pPr>
    </w:p>
    <w:p w14:paraId="01CE22EE" w14:textId="6FAA2065" w:rsidR="004F3940" w:rsidRPr="00B23AAA" w:rsidRDefault="004F3940" w:rsidP="004F3940">
      <w:pPr>
        <w:ind w:firstLine="120"/>
        <w:rPr>
          <w:rFonts w:ascii="Arial" w:hAnsi="Arial" w:cs="Arial"/>
        </w:rPr>
      </w:pPr>
      <w:r w:rsidRPr="004F3940">
        <w:rPr>
          <w:rFonts w:ascii="Arial" w:eastAsia="Calibri" w:hAnsi="Arial" w:cs="Arial"/>
          <w:b/>
          <w:bCs/>
          <w:sz w:val="22"/>
          <w:szCs w:val="22"/>
          <w:u w:val="single" w:color="000000"/>
        </w:rPr>
        <w:t>Reports to:</w:t>
      </w:r>
      <w:r w:rsidRPr="00B23AAA">
        <w:rPr>
          <w:rFonts w:ascii="Arial" w:hAnsi="Arial" w:cs="Arial"/>
        </w:rPr>
        <w:t xml:space="preserve"> </w:t>
      </w:r>
      <w:r>
        <w:rPr>
          <w:rFonts w:ascii="Arial" w:hAnsi="Arial" w:cs="Arial"/>
        </w:rPr>
        <w:t>Financial Support Coordinator</w:t>
      </w:r>
    </w:p>
    <w:p w14:paraId="4CE4D4EB" w14:textId="7C8B31F2" w:rsidR="004F3940" w:rsidRPr="00C335A5" w:rsidRDefault="004F3940" w:rsidP="00C0566C">
      <w:pPr>
        <w:pStyle w:val="BodyText"/>
        <w:spacing w:before="9"/>
        <w:ind w:left="0" w:firstLine="0"/>
        <w:rPr>
          <w:rFonts w:ascii="Arial" w:hAnsi="Arial" w:cs="Arial"/>
          <w:sz w:val="21"/>
        </w:rPr>
      </w:pPr>
    </w:p>
    <w:p w14:paraId="3AA934FB" w14:textId="77777777" w:rsidR="00C0566C" w:rsidRPr="00C335A5" w:rsidRDefault="00C0566C" w:rsidP="00C0566C">
      <w:pPr>
        <w:pStyle w:val="Heading1"/>
        <w:rPr>
          <w:rFonts w:ascii="Arial" w:hAnsi="Arial" w:cs="Arial"/>
          <w:u w:val="none"/>
        </w:rPr>
      </w:pPr>
      <w:r w:rsidRPr="00C335A5">
        <w:rPr>
          <w:rFonts w:ascii="Arial" w:hAnsi="Arial" w:cs="Arial"/>
        </w:rPr>
        <w:t>KEY</w:t>
      </w:r>
      <w:r w:rsidRPr="00C335A5">
        <w:rPr>
          <w:rFonts w:ascii="Arial" w:hAnsi="Arial" w:cs="Arial"/>
          <w:spacing w:val="4"/>
        </w:rPr>
        <w:t xml:space="preserve"> </w:t>
      </w:r>
      <w:r w:rsidRPr="00C335A5">
        <w:rPr>
          <w:rFonts w:ascii="Arial" w:hAnsi="Arial" w:cs="Arial"/>
        </w:rPr>
        <w:t>RESPONSIBILITIES:</w:t>
      </w:r>
    </w:p>
    <w:p w14:paraId="2285D6BF" w14:textId="21202ACF" w:rsidR="2D20E52F" w:rsidRDefault="2D20E52F" w:rsidP="2D20E52F">
      <w:pPr>
        <w:pStyle w:val="Heading1"/>
        <w:rPr>
          <w:rFonts w:ascii="Arial" w:hAnsi="Arial" w:cs="Arial"/>
        </w:rPr>
      </w:pPr>
    </w:p>
    <w:p w14:paraId="0862679D" w14:textId="77777777" w:rsidR="00C0566C" w:rsidRPr="00C335A5" w:rsidRDefault="00C0566C" w:rsidP="00C0566C">
      <w:pPr>
        <w:pStyle w:val="BodyText"/>
        <w:spacing w:before="9"/>
        <w:ind w:left="0" w:firstLine="0"/>
        <w:rPr>
          <w:rFonts w:ascii="Arial" w:hAnsi="Arial" w:cs="Arial"/>
          <w:b/>
          <w:sz w:val="19"/>
        </w:rPr>
      </w:pPr>
    </w:p>
    <w:p w14:paraId="422DB120" w14:textId="68C04045" w:rsidR="00C0566C" w:rsidRDefault="00E671A4" w:rsidP="00C0566C">
      <w:pPr>
        <w:pStyle w:val="ListParagraph"/>
        <w:numPr>
          <w:ilvl w:val="0"/>
          <w:numId w:val="2"/>
        </w:numPr>
        <w:tabs>
          <w:tab w:val="left" w:pos="828"/>
          <w:tab w:val="left" w:pos="829"/>
        </w:tabs>
        <w:spacing w:before="1"/>
        <w:ind w:hanging="361"/>
        <w:rPr>
          <w:rFonts w:ascii="Arial" w:hAnsi="Arial" w:cs="Arial"/>
        </w:rPr>
      </w:pPr>
      <w:r>
        <w:rPr>
          <w:rFonts w:ascii="Arial" w:hAnsi="Arial" w:cs="Arial"/>
        </w:rPr>
        <w:t>Entering accounts payable f</w:t>
      </w:r>
      <w:r w:rsidR="008D782D">
        <w:rPr>
          <w:rFonts w:ascii="Arial" w:hAnsi="Arial" w:cs="Arial"/>
        </w:rPr>
        <w:t>or NWN-owned properties and NWN</w:t>
      </w:r>
    </w:p>
    <w:p w14:paraId="6C95DB42" w14:textId="2D65C690" w:rsidR="008D782D" w:rsidRPr="008D782D" w:rsidRDefault="008D782D" w:rsidP="008D782D">
      <w:pPr>
        <w:pStyle w:val="ListParagraph"/>
        <w:numPr>
          <w:ilvl w:val="0"/>
          <w:numId w:val="2"/>
        </w:numPr>
        <w:tabs>
          <w:tab w:val="left" w:pos="828"/>
          <w:tab w:val="left" w:pos="829"/>
        </w:tabs>
        <w:spacing w:before="1"/>
        <w:ind w:hanging="361"/>
        <w:rPr>
          <w:rFonts w:ascii="Arial" w:hAnsi="Arial" w:cs="Arial"/>
        </w:rPr>
      </w:pPr>
      <w:r>
        <w:rPr>
          <w:rFonts w:ascii="Arial" w:hAnsi="Arial" w:cs="Arial"/>
        </w:rPr>
        <w:t>Aid in development of monthly reporting tools and systems</w:t>
      </w:r>
    </w:p>
    <w:p w14:paraId="0FAF2281" w14:textId="507AC42D" w:rsidR="00E671A4" w:rsidRDefault="00E671A4" w:rsidP="00E671A4">
      <w:pPr>
        <w:pStyle w:val="ListParagraph"/>
        <w:numPr>
          <w:ilvl w:val="0"/>
          <w:numId w:val="2"/>
        </w:numPr>
        <w:tabs>
          <w:tab w:val="left" w:pos="828"/>
          <w:tab w:val="left" w:pos="829"/>
        </w:tabs>
        <w:spacing w:before="1"/>
        <w:ind w:hanging="361"/>
        <w:rPr>
          <w:rFonts w:ascii="Arial" w:hAnsi="Arial" w:cs="Arial"/>
        </w:rPr>
      </w:pPr>
      <w:r w:rsidRPr="2D20E52F">
        <w:rPr>
          <w:rFonts w:ascii="Arial" w:hAnsi="Arial" w:cs="Arial"/>
        </w:rPr>
        <w:t xml:space="preserve">Prepare </w:t>
      </w:r>
      <w:r w:rsidR="008D782D">
        <w:rPr>
          <w:rFonts w:ascii="Arial" w:hAnsi="Arial" w:cs="Arial"/>
        </w:rPr>
        <w:t>monthly reports</w:t>
      </w:r>
      <w:r w:rsidRPr="2D20E52F">
        <w:rPr>
          <w:rFonts w:ascii="Arial" w:hAnsi="Arial" w:cs="Arial"/>
        </w:rPr>
        <w:t xml:space="preserve"> to </w:t>
      </w:r>
      <w:r w:rsidR="1749628E" w:rsidRPr="2D20E52F">
        <w:rPr>
          <w:rFonts w:ascii="Arial" w:hAnsi="Arial" w:cs="Arial"/>
        </w:rPr>
        <w:t xml:space="preserve">assist with </w:t>
      </w:r>
      <w:r w:rsidR="008D782D">
        <w:rPr>
          <w:rFonts w:ascii="Arial" w:hAnsi="Arial" w:cs="Arial"/>
        </w:rPr>
        <w:t>asset management</w:t>
      </w:r>
    </w:p>
    <w:p w14:paraId="575BBA03" w14:textId="5687E348" w:rsidR="00E71F53" w:rsidRDefault="00E71F53" w:rsidP="00E671A4">
      <w:pPr>
        <w:pStyle w:val="ListParagraph"/>
        <w:numPr>
          <w:ilvl w:val="0"/>
          <w:numId w:val="2"/>
        </w:numPr>
        <w:tabs>
          <w:tab w:val="left" w:pos="828"/>
          <w:tab w:val="left" w:pos="829"/>
        </w:tabs>
        <w:spacing w:before="1"/>
        <w:ind w:hanging="361"/>
        <w:rPr>
          <w:rFonts w:ascii="Arial" w:hAnsi="Arial" w:cs="Arial"/>
        </w:rPr>
      </w:pPr>
      <w:r w:rsidRPr="2D20E52F">
        <w:rPr>
          <w:rFonts w:ascii="Arial" w:hAnsi="Arial" w:cs="Arial"/>
        </w:rPr>
        <w:t>Bookkeeping, data entry, ACH processing, an</w:t>
      </w:r>
      <w:r w:rsidR="008D782D">
        <w:rPr>
          <w:rFonts w:ascii="Arial" w:hAnsi="Arial" w:cs="Arial"/>
        </w:rPr>
        <w:t>d maintaining support schedules</w:t>
      </w:r>
    </w:p>
    <w:p w14:paraId="13C5D2A5" w14:textId="0EC857D7" w:rsidR="15F874C5" w:rsidRDefault="15F874C5" w:rsidP="2D20E52F">
      <w:pPr>
        <w:pStyle w:val="ListParagraph"/>
        <w:numPr>
          <w:ilvl w:val="0"/>
          <w:numId w:val="2"/>
        </w:numPr>
        <w:tabs>
          <w:tab w:val="left" w:pos="828"/>
          <w:tab w:val="left" w:pos="829"/>
        </w:tabs>
        <w:spacing w:before="1"/>
        <w:ind w:hanging="361"/>
      </w:pPr>
      <w:r w:rsidRPr="2D20E52F">
        <w:rPr>
          <w:rFonts w:ascii="Arial" w:hAnsi="Arial" w:cs="Arial"/>
        </w:rPr>
        <w:t>Collaborate with the finance team to ensure compliance with fi</w:t>
      </w:r>
      <w:r w:rsidR="008D782D">
        <w:rPr>
          <w:rFonts w:ascii="Arial" w:hAnsi="Arial" w:cs="Arial"/>
        </w:rPr>
        <w:t>nancial policies and procedures</w:t>
      </w:r>
    </w:p>
    <w:p w14:paraId="73696C1F" w14:textId="0BB437A0" w:rsidR="00E71F53" w:rsidRPr="00E671A4" w:rsidRDefault="00E71F53" w:rsidP="00E671A4">
      <w:pPr>
        <w:pStyle w:val="ListParagraph"/>
        <w:numPr>
          <w:ilvl w:val="0"/>
          <w:numId w:val="2"/>
        </w:numPr>
        <w:tabs>
          <w:tab w:val="left" w:pos="828"/>
          <w:tab w:val="left" w:pos="829"/>
        </w:tabs>
        <w:spacing w:before="1"/>
        <w:ind w:hanging="361"/>
        <w:rPr>
          <w:rFonts w:ascii="Arial" w:hAnsi="Arial" w:cs="Arial"/>
        </w:rPr>
      </w:pPr>
      <w:r w:rsidRPr="2D20E52F">
        <w:rPr>
          <w:rFonts w:ascii="Arial" w:hAnsi="Arial" w:cs="Arial"/>
        </w:rPr>
        <w:t>General administrative office duties such as mailings, photocopies, support for others on the accounting team, and other clerical work as needed</w:t>
      </w:r>
      <w:r w:rsidR="00F009B8">
        <w:rPr>
          <w:rFonts w:ascii="Arial" w:hAnsi="Arial" w:cs="Arial"/>
        </w:rPr>
        <w:t>.</w:t>
      </w:r>
    </w:p>
    <w:p w14:paraId="0D9B8059" w14:textId="6D4C33DF" w:rsidR="2D20E52F" w:rsidRDefault="2D20E52F" w:rsidP="2D20E52F">
      <w:pPr>
        <w:tabs>
          <w:tab w:val="left" w:pos="828"/>
          <w:tab w:val="left" w:pos="829"/>
        </w:tabs>
        <w:spacing w:before="1"/>
      </w:pPr>
    </w:p>
    <w:p w14:paraId="255605E9" w14:textId="77777777" w:rsidR="00C0566C" w:rsidRPr="00C335A5" w:rsidRDefault="00C0566C" w:rsidP="00C0566C">
      <w:pPr>
        <w:pStyle w:val="Heading1"/>
        <w:spacing w:before="233"/>
        <w:ind w:left="108"/>
        <w:rPr>
          <w:rFonts w:ascii="Arial" w:hAnsi="Arial" w:cs="Arial"/>
          <w:u w:val="none"/>
        </w:rPr>
      </w:pPr>
      <w:r w:rsidRPr="00C335A5">
        <w:rPr>
          <w:rFonts w:ascii="Arial" w:hAnsi="Arial" w:cs="Arial"/>
        </w:rPr>
        <w:t>QUALIFICATIONS:</w:t>
      </w:r>
    </w:p>
    <w:p w14:paraId="702D8BD1" w14:textId="77777777" w:rsidR="00C0566C" w:rsidRPr="00C335A5" w:rsidRDefault="00C0566C" w:rsidP="00C0566C">
      <w:pPr>
        <w:pStyle w:val="BodyText"/>
        <w:spacing w:before="2"/>
        <w:ind w:left="0" w:firstLine="0"/>
        <w:rPr>
          <w:rFonts w:ascii="Arial" w:hAnsi="Arial" w:cs="Arial"/>
          <w:b/>
          <w:sz w:val="26"/>
        </w:rPr>
      </w:pPr>
    </w:p>
    <w:p w14:paraId="29DC4BF3" w14:textId="0DF1C1FC" w:rsidR="00C0566C" w:rsidRPr="00C335A5" w:rsidRDefault="4EA1B1C7" w:rsidP="2D20E52F">
      <w:pPr>
        <w:pStyle w:val="ListParagraph"/>
        <w:numPr>
          <w:ilvl w:val="0"/>
          <w:numId w:val="2"/>
        </w:numPr>
        <w:tabs>
          <w:tab w:val="left" w:pos="828"/>
          <w:tab w:val="left" w:pos="829"/>
        </w:tabs>
        <w:spacing w:line="278" w:lineRule="exact"/>
        <w:ind w:hanging="361"/>
        <w:rPr>
          <w:rFonts w:ascii="Arial" w:hAnsi="Arial" w:cs="Arial"/>
        </w:rPr>
      </w:pPr>
      <w:r w:rsidRPr="2D20E52F">
        <w:rPr>
          <w:rFonts w:ascii="Arial" w:hAnsi="Arial" w:cs="Arial"/>
        </w:rPr>
        <w:t xml:space="preserve">Proficiency </w:t>
      </w:r>
      <w:r w:rsidR="5A86C021" w:rsidRPr="2D20E52F">
        <w:rPr>
          <w:rFonts w:ascii="Arial" w:hAnsi="Arial" w:cs="Arial"/>
        </w:rPr>
        <w:t>in bookkeeping</w:t>
      </w:r>
      <w:r w:rsidRPr="2D20E52F">
        <w:rPr>
          <w:rFonts w:ascii="Arial" w:hAnsi="Arial" w:cs="Arial"/>
        </w:rPr>
        <w:t xml:space="preserve"> and MS Office applications.</w:t>
      </w:r>
    </w:p>
    <w:p w14:paraId="48342120" w14:textId="28194D1E" w:rsidR="008D782D" w:rsidRDefault="008D782D" w:rsidP="2D20E52F">
      <w:pPr>
        <w:pStyle w:val="ListParagraph"/>
        <w:numPr>
          <w:ilvl w:val="0"/>
          <w:numId w:val="2"/>
        </w:numPr>
        <w:tabs>
          <w:tab w:val="left" w:pos="828"/>
          <w:tab w:val="left" w:pos="829"/>
        </w:tabs>
        <w:spacing w:line="278" w:lineRule="exact"/>
        <w:ind w:hanging="361"/>
        <w:rPr>
          <w:rFonts w:ascii="Arial" w:hAnsi="Arial" w:cs="Arial"/>
        </w:rPr>
      </w:pPr>
      <w:r w:rsidRPr="008D782D">
        <w:rPr>
          <w:rFonts w:ascii="Arial" w:hAnsi="Arial" w:cs="Arial"/>
        </w:rPr>
        <w:t>Solut</w:t>
      </w:r>
      <w:r>
        <w:rPr>
          <w:rFonts w:ascii="Arial" w:hAnsi="Arial" w:cs="Arial"/>
        </w:rPr>
        <w:t>ion and growth oriented mindset.</w:t>
      </w:r>
    </w:p>
    <w:p w14:paraId="29FBEB44" w14:textId="77777777" w:rsidR="008D782D" w:rsidRDefault="008D782D" w:rsidP="008D782D">
      <w:pPr>
        <w:pStyle w:val="ListParagraph"/>
        <w:numPr>
          <w:ilvl w:val="0"/>
          <w:numId w:val="2"/>
        </w:numPr>
        <w:tabs>
          <w:tab w:val="left" w:pos="828"/>
          <w:tab w:val="left" w:pos="829"/>
        </w:tabs>
        <w:spacing w:line="278" w:lineRule="exact"/>
        <w:ind w:hanging="361"/>
        <w:rPr>
          <w:rFonts w:ascii="Arial" w:hAnsi="Arial" w:cs="Arial"/>
        </w:rPr>
      </w:pPr>
      <w:r>
        <w:rPr>
          <w:rFonts w:ascii="Arial" w:hAnsi="Arial" w:cs="Arial"/>
        </w:rPr>
        <w:t xml:space="preserve">Adaptability to change and flexibility </w:t>
      </w:r>
    </w:p>
    <w:p w14:paraId="63D3F9F1" w14:textId="666774E2" w:rsidR="00C0566C" w:rsidRPr="008D782D" w:rsidRDefault="7F489A9B" w:rsidP="008D782D">
      <w:pPr>
        <w:pStyle w:val="ListParagraph"/>
        <w:numPr>
          <w:ilvl w:val="0"/>
          <w:numId w:val="2"/>
        </w:numPr>
        <w:tabs>
          <w:tab w:val="left" w:pos="828"/>
          <w:tab w:val="left" w:pos="829"/>
        </w:tabs>
        <w:spacing w:line="278" w:lineRule="exact"/>
        <w:ind w:hanging="361"/>
        <w:rPr>
          <w:rFonts w:ascii="Arial" w:hAnsi="Arial" w:cs="Arial"/>
        </w:rPr>
      </w:pPr>
      <w:r w:rsidRPr="008D782D">
        <w:rPr>
          <w:rFonts w:ascii="Arial" w:hAnsi="Arial" w:cs="Arial"/>
        </w:rPr>
        <w:t>Ability to prioritize tasks and meet deadlines.</w:t>
      </w:r>
    </w:p>
    <w:p w14:paraId="7F9C7CBB" w14:textId="71E79CEF" w:rsidR="00C0566C" w:rsidRPr="008D782D" w:rsidRDefault="00C0566C" w:rsidP="008D782D">
      <w:pPr>
        <w:pStyle w:val="ListParagraph"/>
        <w:numPr>
          <w:ilvl w:val="0"/>
          <w:numId w:val="2"/>
        </w:numPr>
        <w:tabs>
          <w:tab w:val="left" w:pos="828"/>
          <w:tab w:val="left" w:pos="829"/>
        </w:tabs>
        <w:spacing w:line="278" w:lineRule="exact"/>
        <w:ind w:hanging="361"/>
        <w:rPr>
          <w:rFonts w:ascii="Arial" w:hAnsi="Arial" w:cs="Arial"/>
        </w:rPr>
      </w:pPr>
      <w:r w:rsidRPr="00C335A5">
        <w:rPr>
          <w:rFonts w:ascii="Arial" w:hAnsi="Arial" w:cs="Arial"/>
        </w:rPr>
        <w:t>Excellent</w:t>
      </w:r>
      <w:r w:rsidRPr="00C335A5">
        <w:rPr>
          <w:rFonts w:ascii="Arial" w:hAnsi="Arial" w:cs="Arial"/>
          <w:spacing w:val="-5"/>
        </w:rPr>
        <w:t xml:space="preserve"> </w:t>
      </w:r>
      <w:r w:rsidRPr="00C335A5">
        <w:rPr>
          <w:rFonts w:ascii="Arial" w:hAnsi="Arial" w:cs="Arial"/>
        </w:rPr>
        <w:t>organizational</w:t>
      </w:r>
      <w:r w:rsidRPr="00C335A5">
        <w:rPr>
          <w:rFonts w:ascii="Arial" w:hAnsi="Arial" w:cs="Arial"/>
          <w:spacing w:val="-3"/>
        </w:rPr>
        <w:t xml:space="preserve"> </w:t>
      </w:r>
      <w:r w:rsidR="008D782D">
        <w:rPr>
          <w:rFonts w:ascii="Arial" w:hAnsi="Arial" w:cs="Arial"/>
        </w:rPr>
        <w:t xml:space="preserve">skills and </w:t>
      </w:r>
      <w:r w:rsidRPr="008D782D">
        <w:rPr>
          <w:rFonts w:ascii="Arial" w:hAnsi="Arial" w:cs="Arial"/>
        </w:rPr>
        <w:t>verbal</w:t>
      </w:r>
      <w:r w:rsidRPr="008D782D">
        <w:rPr>
          <w:rFonts w:ascii="Arial" w:hAnsi="Arial" w:cs="Arial"/>
          <w:spacing w:val="-1"/>
        </w:rPr>
        <w:t xml:space="preserve"> </w:t>
      </w:r>
      <w:r w:rsidRPr="008D782D">
        <w:rPr>
          <w:rFonts w:ascii="Arial" w:hAnsi="Arial" w:cs="Arial"/>
        </w:rPr>
        <w:t>communication</w:t>
      </w:r>
      <w:r w:rsidRPr="008D782D">
        <w:rPr>
          <w:rFonts w:ascii="Arial" w:hAnsi="Arial" w:cs="Arial"/>
          <w:spacing w:val="-1"/>
        </w:rPr>
        <w:t xml:space="preserve"> </w:t>
      </w:r>
      <w:r w:rsidRPr="008D782D">
        <w:rPr>
          <w:rFonts w:ascii="Arial" w:hAnsi="Arial" w:cs="Arial"/>
        </w:rPr>
        <w:t>skills.</w:t>
      </w:r>
    </w:p>
    <w:p w14:paraId="316A2039" w14:textId="77777777" w:rsidR="00C0566C" w:rsidRPr="00C335A5" w:rsidRDefault="00C0566C" w:rsidP="00C0566C">
      <w:pPr>
        <w:pStyle w:val="ListParagraph"/>
        <w:numPr>
          <w:ilvl w:val="0"/>
          <w:numId w:val="2"/>
        </w:numPr>
        <w:tabs>
          <w:tab w:val="left" w:pos="828"/>
          <w:tab w:val="left" w:pos="829"/>
        </w:tabs>
        <w:ind w:hanging="361"/>
        <w:rPr>
          <w:rFonts w:ascii="Arial" w:hAnsi="Arial" w:cs="Arial"/>
        </w:rPr>
      </w:pPr>
      <w:r w:rsidRPr="00C335A5">
        <w:rPr>
          <w:rFonts w:ascii="Arial" w:hAnsi="Arial" w:cs="Arial"/>
        </w:rPr>
        <w:t>Good</w:t>
      </w:r>
      <w:r w:rsidRPr="00C335A5">
        <w:rPr>
          <w:rFonts w:ascii="Arial" w:hAnsi="Arial" w:cs="Arial"/>
          <w:spacing w:val="-4"/>
        </w:rPr>
        <w:t xml:space="preserve"> </w:t>
      </w:r>
      <w:r w:rsidRPr="00C335A5">
        <w:rPr>
          <w:rFonts w:ascii="Arial" w:hAnsi="Arial" w:cs="Arial"/>
        </w:rPr>
        <w:t>interpersonal</w:t>
      </w:r>
      <w:r w:rsidRPr="00C335A5">
        <w:rPr>
          <w:rFonts w:ascii="Arial" w:hAnsi="Arial" w:cs="Arial"/>
          <w:spacing w:val="-2"/>
        </w:rPr>
        <w:t xml:space="preserve"> </w:t>
      </w:r>
      <w:r w:rsidRPr="00C335A5">
        <w:rPr>
          <w:rFonts w:ascii="Arial" w:hAnsi="Arial" w:cs="Arial"/>
        </w:rPr>
        <w:t>skills</w:t>
      </w:r>
      <w:r w:rsidRPr="00C335A5">
        <w:rPr>
          <w:rFonts w:ascii="Arial" w:hAnsi="Arial" w:cs="Arial"/>
          <w:spacing w:val="-3"/>
        </w:rPr>
        <w:t xml:space="preserve"> </w:t>
      </w:r>
      <w:r w:rsidRPr="00C335A5">
        <w:rPr>
          <w:rFonts w:ascii="Arial" w:hAnsi="Arial" w:cs="Arial"/>
        </w:rPr>
        <w:t>and</w:t>
      </w:r>
      <w:r w:rsidRPr="00C335A5">
        <w:rPr>
          <w:rFonts w:ascii="Arial" w:hAnsi="Arial" w:cs="Arial"/>
          <w:spacing w:val="4"/>
        </w:rPr>
        <w:t xml:space="preserve"> </w:t>
      </w:r>
      <w:r w:rsidRPr="00C335A5">
        <w:rPr>
          <w:rFonts w:ascii="Arial" w:hAnsi="Arial" w:cs="Arial"/>
        </w:rPr>
        <w:t>comfort with</w:t>
      </w:r>
      <w:r w:rsidRPr="00C335A5">
        <w:rPr>
          <w:rFonts w:ascii="Arial" w:hAnsi="Arial" w:cs="Arial"/>
          <w:spacing w:val="1"/>
        </w:rPr>
        <w:t xml:space="preserve"> </w:t>
      </w:r>
      <w:r w:rsidRPr="00C335A5">
        <w:rPr>
          <w:rFonts w:ascii="Arial" w:hAnsi="Arial" w:cs="Arial"/>
        </w:rPr>
        <w:t>a</w:t>
      </w:r>
      <w:r w:rsidRPr="00C335A5">
        <w:rPr>
          <w:rFonts w:ascii="Arial" w:hAnsi="Arial" w:cs="Arial"/>
          <w:spacing w:val="-1"/>
        </w:rPr>
        <w:t xml:space="preserve"> </w:t>
      </w:r>
      <w:r w:rsidRPr="00C335A5">
        <w:rPr>
          <w:rFonts w:ascii="Arial" w:hAnsi="Arial" w:cs="Arial"/>
        </w:rPr>
        <w:t>wide range</w:t>
      </w:r>
      <w:r w:rsidRPr="00C335A5">
        <w:rPr>
          <w:rFonts w:ascii="Arial" w:hAnsi="Arial" w:cs="Arial"/>
          <w:spacing w:val="1"/>
        </w:rPr>
        <w:t xml:space="preserve"> </w:t>
      </w:r>
      <w:r w:rsidRPr="00C335A5">
        <w:rPr>
          <w:rFonts w:ascii="Arial" w:hAnsi="Arial" w:cs="Arial"/>
        </w:rPr>
        <w:t>of</w:t>
      </w:r>
      <w:r w:rsidRPr="00C335A5">
        <w:rPr>
          <w:rFonts w:ascii="Arial" w:hAnsi="Arial" w:cs="Arial"/>
          <w:spacing w:val="1"/>
        </w:rPr>
        <w:t xml:space="preserve"> </w:t>
      </w:r>
      <w:r w:rsidRPr="00C335A5">
        <w:rPr>
          <w:rFonts w:ascii="Arial" w:hAnsi="Arial" w:cs="Arial"/>
        </w:rPr>
        <w:t>people.</w:t>
      </w:r>
    </w:p>
    <w:p w14:paraId="245644AC" w14:textId="77777777" w:rsidR="00C0566C" w:rsidRPr="00C335A5" w:rsidRDefault="00C0566C" w:rsidP="00C0566C">
      <w:pPr>
        <w:pStyle w:val="ListParagraph"/>
        <w:numPr>
          <w:ilvl w:val="0"/>
          <w:numId w:val="2"/>
        </w:numPr>
        <w:tabs>
          <w:tab w:val="left" w:pos="828"/>
          <w:tab w:val="left" w:pos="829"/>
        </w:tabs>
        <w:spacing w:before="2"/>
        <w:ind w:hanging="361"/>
        <w:rPr>
          <w:rFonts w:ascii="Arial" w:hAnsi="Arial" w:cs="Arial"/>
        </w:rPr>
      </w:pPr>
      <w:r w:rsidRPr="00C335A5">
        <w:rPr>
          <w:rFonts w:ascii="Arial" w:hAnsi="Arial" w:cs="Arial"/>
        </w:rPr>
        <w:t>Ability</w:t>
      </w:r>
      <w:r w:rsidRPr="00C335A5">
        <w:rPr>
          <w:rFonts w:ascii="Arial" w:hAnsi="Arial" w:cs="Arial"/>
          <w:spacing w:val="-1"/>
        </w:rPr>
        <w:t xml:space="preserve"> </w:t>
      </w:r>
      <w:r w:rsidRPr="00C335A5">
        <w:rPr>
          <w:rFonts w:ascii="Arial" w:hAnsi="Arial" w:cs="Arial"/>
        </w:rPr>
        <w:t>to</w:t>
      </w:r>
      <w:r w:rsidRPr="00C335A5">
        <w:rPr>
          <w:rFonts w:ascii="Arial" w:hAnsi="Arial" w:cs="Arial"/>
          <w:spacing w:val="1"/>
        </w:rPr>
        <w:t xml:space="preserve"> </w:t>
      </w:r>
      <w:bookmarkStart w:id="0" w:name="_Int_zb1zEs6z"/>
      <w:r w:rsidRPr="00C335A5">
        <w:rPr>
          <w:rFonts w:ascii="Arial" w:hAnsi="Arial" w:cs="Arial"/>
        </w:rPr>
        <w:t>problem</w:t>
      </w:r>
      <w:r w:rsidRPr="00C335A5">
        <w:rPr>
          <w:rFonts w:ascii="Arial" w:hAnsi="Arial" w:cs="Arial"/>
          <w:spacing w:val="1"/>
        </w:rPr>
        <w:t xml:space="preserve"> </w:t>
      </w:r>
      <w:r w:rsidRPr="00C335A5">
        <w:rPr>
          <w:rFonts w:ascii="Arial" w:hAnsi="Arial" w:cs="Arial"/>
        </w:rPr>
        <w:t>solve</w:t>
      </w:r>
      <w:bookmarkEnd w:id="0"/>
      <w:r w:rsidRPr="00C335A5">
        <w:rPr>
          <w:rFonts w:ascii="Arial" w:hAnsi="Arial" w:cs="Arial"/>
          <w:spacing w:val="-1"/>
        </w:rPr>
        <w:t xml:space="preserve"> </w:t>
      </w:r>
      <w:r w:rsidRPr="00C335A5">
        <w:rPr>
          <w:rFonts w:ascii="Arial" w:hAnsi="Arial" w:cs="Arial"/>
        </w:rPr>
        <w:t>and resolve</w:t>
      </w:r>
      <w:r w:rsidRPr="00C335A5">
        <w:rPr>
          <w:rFonts w:ascii="Arial" w:hAnsi="Arial" w:cs="Arial"/>
          <w:spacing w:val="-3"/>
        </w:rPr>
        <w:t xml:space="preserve"> </w:t>
      </w:r>
      <w:r w:rsidRPr="00C335A5">
        <w:rPr>
          <w:rFonts w:ascii="Arial" w:hAnsi="Arial" w:cs="Arial"/>
        </w:rPr>
        <w:t>conflict.</w:t>
      </w:r>
    </w:p>
    <w:p w14:paraId="1C953E4C" w14:textId="77777777" w:rsidR="00C0566C" w:rsidRPr="00C335A5" w:rsidRDefault="00C0566C" w:rsidP="00C0566C">
      <w:pPr>
        <w:pStyle w:val="ListParagraph"/>
        <w:numPr>
          <w:ilvl w:val="0"/>
          <w:numId w:val="2"/>
        </w:numPr>
        <w:tabs>
          <w:tab w:val="left" w:pos="828"/>
          <w:tab w:val="left" w:pos="829"/>
        </w:tabs>
        <w:spacing w:before="1"/>
        <w:ind w:hanging="361"/>
        <w:rPr>
          <w:rFonts w:ascii="Arial" w:hAnsi="Arial" w:cs="Arial"/>
        </w:rPr>
      </w:pPr>
      <w:r w:rsidRPr="00C335A5">
        <w:rPr>
          <w:rFonts w:ascii="Arial" w:hAnsi="Arial" w:cs="Arial"/>
        </w:rPr>
        <w:t>Ability</w:t>
      </w:r>
      <w:r w:rsidRPr="00C335A5">
        <w:rPr>
          <w:rFonts w:ascii="Arial" w:hAnsi="Arial" w:cs="Arial"/>
          <w:spacing w:val="-1"/>
        </w:rPr>
        <w:t xml:space="preserve"> </w:t>
      </w:r>
      <w:r w:rsidRPr="00C335A5">
        <w:rPr>
          <w:rFonts w:ascii="Arial" w:hAnsi="Arial" w:cs="Arial"/>
        </w:rPr>
        <w:t>to</w:t>
      </w:r>
      <w:r w:rsidRPr="00C335A5">
        <w:rPr>
          <w:rFonts w:ascii="Arial" w:hAnsi="Arial" w:cs="Arial"/>
          <w:spacing w:val="2"/>
        </w:rPr>
        <w:t xml:space="preserve"> </w:t>
      </w:r>
      <w:r w:rsidRPr="00C335A5">
        <w:rPr>
          <w:rFonts w:ascii="Arial" w:hAnsi="Arial" w:cs="Arial"/>
        </w:rPr>
        <w:t>take initiative</w:t>
      </w:r>
      <w:r w:rsidRPr="00C335A5">
        <w:rPr>
          <w:rFonts w:ascii="Arial" w:hAnsi="Arial" w:cs="Arial"/>
          <w:spacing w:val="-1"/>
        </w:rPr>
        <w:t xml:space="preserve"> </w:t>
      </w:r>
      <w:r w:rsidRPr="00C335A5">
        <w:rPr>
          <w:rFonts w:ascii="Arial" w:hAnsi="Arial" w:cs="Arial"/>
        </w:rPr>
        <w:t>and work with</w:t>
      </w:r>
      <w:r w:rsidRPr="00C335A5">
        <w:rPr>
          <w:rFonts w:ascii="Arial" w:hAnsi="Arial" w:cs="Arial"/>
          <w:spacing w:val="1"/>
        </w:rPr>
        <w:t xml:space="preserve"> </w:t>
      </w:r>
      <w:r w:rsidRPr="00C335A5">
        <w:rPr>
          <w:rFonts w:ascii="Arial" w:hAnsi="Arial" w:cs="Arial"/>
        </w:rPr>
        <w:t>minimal supervision.</w:t>
      </w:r>
    </w:p>
    <w:p w14:paraId="45F41F48" w14:textId="51DB3DE4" w:rsidR="7A6A5CE9" w:rsidRDefault="7A6A5CE9" w:rsidP="2D20E52F">
      <w:pPr>
        <w:pStyle w:val="ListParagraph"/>
        <w:numPr>
          <w:ilvl w:val="0"/>
          <w:numId w:val="2"/>
        </w:numPr>
        <w:tabs>
          <w:tab w:val="left" w:pos="828"/>
          <w:tab w:val="left" w:pos="829"/>
        </w:tabs>
        <w:ind w:hanging="361"/>
        <w:rPr>
          <w:rFonts w:ascii="Arial" w:hAnsi="Arial" w:cs="Arial"/>
          <w:b/>
          <w:bCs/>
        </w:rPr>
      </w:pPr>
      <w:r w:rsidRPr="2D20E52F">
        <w:rPr>
          <w:rFonts w:ascii="Arial" w:hAnsi="Arial" w:cs="Arial"/>
          <w:b/>
          <w:bCs/>
        </w:rPr>
        <w:t>Proven experience in accounts payable or related finance role preferred</w:t>
      </w:r>
      <w:r w:rsidR="255459F9" w:rsidRPr="2D20E52F">
        <w:rPr>
          <w:rFonts w:ascii="Arial" w:hAnsi="Arial" w:cs="Arial"/>
          <w:b/>
          <w:bCs/>
        </w:rPr>
        <w:t>.</w:t>
      </w:r>
    </w:p>
    <w:p w14:paraId="47CD4433" w14:textId="579682D6" w:rsidR="255459F9" w:rsidRDefault="008D782D" w:rsidP="2D20E52F">
      <w:pPr>
        <w:pStyle w:val="ListParagraph"/>
        <w:numPr>
          <w:ilvl w:val="0"/>
          <w:numId w:val="2"/>
        </w:numPr>
        <w:tabs>
          <w:tab w:val="left" w:pos="828"/>
          <w:tab w:val="left" w:pos="829"/>
        </w:tabs>
        <w:ind w:hanging="361"/>
        <w:rPr>
          <w:b/>
          <w:bCs/>
        </w:rPr>
      </w:pPr>
      <w:r>
        <w:rPr>
          <w:rFonts w:ascii="Arial" w:hAnsi="Arial" w:cs="Arial"/>
          <w:b/>
          <w:bCs/>
        </w:rPr>
        <w:t>Experience with QuickB</w:t>
      </w:r>
      <w:r w:rsidR="255459F9" w:rsidRPr="2D20E52F">
        <w:rPr>
          <w:rFonts w:ascii="Arial" w:hAnsi="Arial" w:cs="Arial"/>
          <w:b/>
          <w:bCs/>
        </w:rPr>
        <w:t>ooks and Yardi preferred.</w:t>
      </w:r>
    </w:p>
    <w:p w14:paraId="6A646D2F" w14:textId="4426226F" w:rsidR="00C0566C" w:rsidRDefault="00C0566C" w:rsidP="00C0566C">
      <w:pPr>
        <w:pStyle w:val="BodyText"/>
        <w:ind w:left="0" w:firstLine="0"/>
        <w:rPr>
          <w:rFonts w:ascii="Arial" w:hAnsi="Arial" w:cs="Arial"/>
          <w:b/>
        </w:rPr>
      </w:pPr>
    </w:p>
    <w:p w14:paraId="03EE7AE5" w14:textId="77777777" w:rsidR="008D782D" w:rsidRPr="00C335A5" w:rsidRDefault="008D782D" w:rsidP="008D782D">
      <w:pPr>
        <w:pStyle w:val="Heading1"/>
        <w:spacing w:before="233"/>
        <w:ind w:left="108"/>
        <w:rPr>
          <w:rFonts w:ascii="Arial" w:hAnsi="Arial" w:cs="Arial"/>
        </w:rPr>
      </w:pPr>
      <w:r w:rsidRPr="00C335A5">
        <w:rPr>
          <w:rFonts w:ascii="Arial" w:hAnsi="Arial" w:cs="Arial"/>
        </w:rPr>
        <w:t>Physical Demands</w:t>
      </w:r>
    </w:p>
    <w:p w14:paraId="6EED6427" w14:textId="77777777" w:rsidR="008D782D" w:rsidRPr="00C335A5" w:rsidRDefault="008D782D" w:rsidP="008D782D">
      <w:pPr>
        <w:pStyle w:val="Heading1"/>
        <w:spacing w:before="233"/>
        <w:ind w:left="108"/>
        <w:rPr>
          <w:rFonts w:ascii="Arial" w:hAnsi="Arial" w:cs="Arial"/>
        </w:rPr>
      </w:pPr>
      <w:r w:rsidRPr="2D20E52F">
        <w:rPr>
          <w:rFonts w:ascii="Arial" w:eastAsia="Times New Roman" w:hAnsi="Arial" w:cs="Arial"/>
          <w:b w:val="0"/>
          <w:bCs w:val="0"/>
          <w:u w:val="none"/>
        </w:rPr>
        <w:t>Ability to operate a computer and keyboard. May require reaching, standing, walking, fingering, grasping and feeling, and the ability to lift or move objects up to 20 pounds.  May require vocal communication for expressing or exchanging ideas, hearing to perceive information at normal spoken word levels, visual acuity for color perception, preparing and analyzing written or computer data, determining the accuracy and thoroughness of work, and observing general surroundings and activities.</w:t>
      </w:r>
    </w:p>
    <w:p w14:paraId="4A5F7AD3" w14:textId="667B1F80" w:rsidR="008D782D" w:rsidRDefault="008D782D" w:rsidP="00C0566C">
      <w:pPr>
        <w:pStyle w:val="BodyText"/>
        <w:ind w:left="0" w:firstLine="0"/>
        <w:rPr>
          <w:rFonts w:ascii="Arial" w:hAnsi="Arial" w:cs="Arial"/>
          <w:b/>
        </w:rPr>
      </w:pPr>
    </w:p>
    <w:p w14:paraId="1C7470E1" w14:textId="77777777" w:rsidR="008D782D" w:rsidRPr="00C335A5" w:rsidRDefault="008D782D" w:rsidP="00C0566C">
      <w:pPr>
        <w:pStyle w:val="BodyText"/>
        <w:ind w:left="0" w:firstLine="0"/>
        <w:rPr>
          <w:rFonts w:ascii="Arial" w:hAnsi="Arial" w:cs="Arial"/>
          <w:b/>
        </w:rPr>
      </w:pPr>
    </w:p>
    <w:p w14:paraId="29BD9D9C" w14:textId="77777777" w:rsidR="00C0566C" w:rsidRPr="00C335A5" w:rsidRDefault="00C0566C" w:rsidP="00C0566C">
      <w:pPr>
        <w:pStyle w:val="Heading1"/>
        <w:spacing w:line="268" w:lineRule="exact"/>
        <w:ind w:left="0"/>
        <w:rPr>
          <w:rFonts w:ascii="Arial" w:hAnsi="Arial" w:cs="Arial"/>
          <w:u w:val="none"/>
        </w:rPr>
      </w:pPr>
      <w:r w:rsidRPr="00C335A5">
        <w:rPr>
          <w:rFonts w:ascii="Arial" w:hAnsi="Arial" w:cs="Arial"/>
        </w:rPr>
        <w:t>EQUAL</w:t>
      </w:r>
      <w:r w:rsidRPr="00C335A5">
        <w:rPr>
          <w:rFonts w:ascii="Arial" w:hAnsi="Arial" w:cs="Arial"/>
          <w:spacing w:val="-4"/>
        </w:rPr>
        <w:t xml:space="preserve"> </w:t>
      </w:r>
      <w:r w:rsidRPr="00C335A5">
        <w:rPr>
          <w:rFonts w:ascii="Arial" w:hAnsi="Arial" w:cs="Arial"/>
        </w:rPr>
        <w:t>OPPORTUNITY</w:t>
      </w:r>
    </w:p>
    <w:p w14:paraId="6A5434F9" w14:textId="77777777" w:rsidR="00C0566C" w:rsidRPr="00C335A5" w:rsidRDefault="00C0566C" w:rsidP="00C0566C">
      <w:pPr>
        <w:pStyle w:val="BodyText"/>
        <w:spacing w:line="268" w:lineRule="exact"/>
        <w:ind w:left="0" w:firstLine="0"/>
        <w:rPr>
          <w:rFonts w:ascii="Arial" w:hAnsi="Arial" w:cs="Arial"/>
        </w:rPr>
      </w:pPr>
      <w:r w:rsidRPr="00C335A5">
        <w:rPr>
          <w:rFonts w:ascii="Arial" w:hAnsi="Arial" w:cs="Arial"/>
        </w:rPr>
        <w:t>Northwest Neighborhoods CDC</w:t>
      </w:r>
      <w:r>
        <w:rPr>
          <w:rFonts w:ascii="Arial" w:hAnsi="Arial" w:cs="Arial"/>
        </w:rPr>
        <w:t xml:space="preserve"> </w:t>
      </w:r>
      <w:r w:rsidRPr="00C335A5">
        <w:rPr>
          <w:rFonts w:ascii="Arial" w:hAnsi="Arial" w:cs="Arial"/>
        </w:rPr>
        <w:t>is</w:t>
      </w:r>
      <w:r w:rsidRPr="00C335A5">
        <w:rPr>
          <w:rFonts w:ascii="Arial" w:hAnsi="Arial" w:cs="Arial"/>
          <w:spacing w:val="-5"/>
        </w:rPr>
        <w:t xml:space="preserve"> </w:t>
      </w:r>
      <w:r w:rsidRPr="00C335A5">
        <w:rPr>
          <w:rFonts w:ascii="Arial" w:hAnsi="Arial" w:cs="Arial"/>
        </w:rPr>
        <w:t>an</w:t>
      </w:r>
      <w:r w:rsidRPr="00C335A5">
        <w:rPr>
          <w:rFonts w:ascii="Arial" w:hAnsi="Arial" w:cs="Arial"/>
          <w:spacing w:val="-6"/>
        </w:rPr>
        <w:t xml:space="preserve"> </w:t>
      </w:r>
      <w:r w:rsidRPr="00C335A5">
        <w:rPr>
          <w:rFonts w:ascii="Arial" w:hAnsi="Arial" w:cs="Arial"/>
        </w:rPr>
        <w:t>Equal</w:t>
      </w:r>
      <w:r w:rsidRPr="00C335A5">
        <w:rPr>
          <w:rFonts w:ascii="Arial" w:hAnsi="Arial" w:cs="Arial"/>
          <w:spacing w:val="-3"/>
        </w:rPr>
        <w:t xml:space="preserve"> </w:t>
      </w:r>
      <w:r w:rsidRPr="00C335A5">
        <w:rPr>
          <w:rFonts w:ascii="Arial" w:hAnsi="Arial" w:cs="Arial"/>
        </w:rPr>
        <w:t>Opportunity</w:t>
      </w:r>
      <w:r w:rsidRPr="00C335A5">
        <w:rPr>
          <w:rFonts w:ascii="Arial" w:hAnsi="Arial" w:cs="Arial"/>
          <w:spacing w:val="-4"/>
        </w:rPr>
        <w:t xml:space="preserve"> </w:t>
      </w:r>
      <w:r w:rsidRPr="00C335A5">
        <w:rPr>
          <w:rFonts w:ascii="Arial" w:hAnsi="Arial" w:cs="Arial"/>
        </w:rPr>
        <w:t>Employer.</w:t>
      </w:r>
    </w:p>
    <w:p w14:paraId="3B81235A" w14:textId="77777777" w:rsidR="00C0566C" w:rsidRPr="00C335A5" w:rsidRDefault="00C0566C" w:rsidP="00C0566C">
      <w:pPr>
        <w:jc w:val="both"/>
        <w:rPr>
          <w:rFonts w:ascii="Arial" w:hAnsi="Arial" w:cs="Arial"/>
          <w:b/>
        </w:rPr>
      </w:pPr>
    </w:p>
    <w:p w14:paraId="643606F0" w14:textId="5F9D3758" w:rsidR="00C0566C" w:rsidRPr="00C335A5" w:rsidRDefault="00C0566C" w:rsidP="00C0566C">
      <w:pPr>
        <w:jc w:val="both"/>
        <w:rPr>
          <w:rFonts w:ascii="Arial" w:hAnsi="Arial" w:cs="Arial"/>
          <w:b/>
        </w:rPr>
      </w:pPr>
      <w:r>
        <w:rPr>
          <w:rFonts w:ascii="Arial" w:hAnsi="Arial" w:cs="Arial"/>
          <w:b/>
        </w:rPr>
        <w:t>NWN</w:t>
      </w:r>
      <w:r w:rsidRPr="00C335A5">
        <w:rPr>
          <w:rFonts w:ascii="Arial" w:hAnsi="Arial" w:cs="Arial"/>
          <w:b/>
        </w:rPr>
        <w:t>’s Commitment to Equity and Inclusion</w:t>
      </w:r>
    </w:p>
    <w:p w14:paraId="07B51DD3" w14:textId="120DBDA5" w:rsidR="00C0566C" w:rsidRPr="00C335A5" w:rsidRDefault="00C0566C" w:rsidP="2D20E52F">
      <w:pPr>
        <w:jc w:val="both"/>
        <w:rPr>
          <w:rFonts w:ascii="Arial" w:hAnsi="Arial" w:cs="Arial"/>
          <w:sz w:val="22"/>
          <w:szCs w:val="22"/>
        </w:rPr>
      </w:pPr>
      <w:r w:rsidRPr="2D20E52F">
        <w:rPr>
          <w:rFonts w:ascii="Arial" w:hAnsi="Arial" w:cs="Arial"/>
          <w:sz w:val="22"/>
          <w:szCs w:val="22"/>
        </w:rPr>
        <w:t>NWN is committed to creating an inclusive and equitable working environment and is proud to be an equal opportunity employer. Applicants will receive consideration for employment without regard to race, color, religion, gender, gender identity or expression, sexual orientation, national origin, disability, age, veteran status, or any other protected status. Women, BIPOC, and LGBTQ</w:t>
      </w:r>
      <w:r w:rsidR="00386042">
        <w:rPr>
          <w:rFonts w:ascii="Arial" w:hAnsi="Arial" w:cs="Arial"/>
          <w:sz w:val="22"/>
          <w:szCs w:val="22"/>
        </w:rPr>
        <w:t>+</w:t>
      </w:r>
      <w:r w:rsidRPr="2D20E52F">
        <w:rPr>
          <w:rFonts w:ascii="Arial" w:hAnsi="Arial" w:cs="Arial"/>
          <w:sz w:val="22"/>
          <w:szCs w:val="22"/>
        </w:rPr>
        <w:t xml:space="preserve"> individuals are encouraged to apply.</w:t>
      </w:r>
    </w:p>
    <w:p w14:paraId="4A45EC10" w14:textId="77777777" w:rsidR="00C0566C" w:rsidRDefault="00C0566C" w:rsidP="00C0566C">
      <w:pPr>
        <w:jc w:val="both"/>
        <w:rPr>
          <w:rFonts w:ascii="Arial" w:hAnsi="Arial" w:cs="Arial"/>
        </w:rPr>
      </w:pPr>
    </w:p>
    <w:p w14:paraId="777DF56E" w14:textId="77777777" w:rsidR="00C0566C" w:rsidRPr="00C335A5" w:rsidRDefault="00C0566C" w:rsidP="00C0566C">
      <w:pPr>
        <w:rPr>
          <w:rFonts w:cs="Arial"/>
          <w:i/>
        </w:rPr>
      </w:pPr>
      <w:r w:rsidRPr="00C335A5">
        <w:rPr>
          <w:rFonts w:cs="Arial"/>
          <w:i/>
        </w:rPr>
        <w:t>This position description is not intended to be a complete list of all responsibilities, duties or skills required for the job and is subject to review and change at any time, with or without notice, in accordance with the needs of Northwest Neighborhoods CDC.  Since no position description can detail all the duties and responsibilities that may be required from time to time in the performance of a job, duties and responsibilities that may be inherent in a job, reasonably required for its performance, or required due to the changing nature of the job shall also be considered part of the jobholder’s responsibility.</w:t>
      </w:r>
    </w:p>
    <w:p w14:paraId="76041440" w14:textId="65C4FEF8" w:rsidR="00F6594D" w:rsidRDefault="00F6594D" w:rsidP="2D20E52F">
      <w:pPr>
        <w:pStyle w:val="Heading1"/>
        <w:spacing w:line="268" w:lineRule="exact"/>
        <w:ind w:left="0"/>
      </w:pPr>
    </w:p>
    <w:p w14:paraId="45277CE7" w14:textId="1D4EE06A" w:rsidR="00C0566C" w:rsidRPr="00C335A5" w:rsidRDefault="00C0566C" w:rsidP="2D20E52F">
      <w:pPr>
        <w:pStyle w:val="Heading1"/>
        <w:ind w:left="0"/>
        <w:rPr>
          <w:rFonts w:ascii="Arial" w:hAnsi="Arial" w:cs="Arial"/>
          <w:u w:val="none"/>
        </w:rPr>
      </w:pPr>
      <w:r w:rsidRPr="2D20E52F">
        <w:rPr>
          <w:rFonts w:ascii="Arial" w:hAnsi="Arial" w:cs="Arial"/>
        </w:rPr>
        <w:t>COMPENSATION:</w:t>
      </w:r>
    </w:p>
    <w:p w14:paraId="16EF8974" w14:textId="77777777" w:rsidR="00C0566C" w:rsidRPr="00C335A5" w:rsidRDefault="00C0566C" w:rsidP="00C0566C">
      <w:pPr>
        <w:pStyle w:val="BodyText"/>
        <w:ind w:left="0" w:firstLine="0"/>
        <w:rPr>
          <w:rFonts w:ascii="Arial" w:hAnsi="Arial" w:cs="Arial"/>
          <w:b/>
        </w:rPr>
      </w:pPr>
    </w:p>
    <w:p w14:paraId="29400316" w14:textId="04AB78BF" w:rsidR="3557AA23" w:rsidRDefault="3557AA23" w:rsidP="2D20E52F">
      <w:pPr>
        <w:pStyle w:val="Heading2"/>
        <w:numPr>
          <w:ilvl w:val="0"/>
          <w:numId w:val="1"/>
        </w:numPr>
        <w:tabs>
          <w:tab w:val="left" w:pos="876"/>
          <w:tab w:val="left" w:pos="877"/>
        </w:tabs>
        <w:rPr>
          <w:rFonts w:ascii="Arial" w:eastAsia="Arial" w:hAnsi="Arial" w:cs="Arial"/>
          <w:b w:val="0"/>
          <w:bCs w:val="0"/>
        </w:rPr>
      </w:pPr>
      <w:r w:rsidRPr="2D20E52F">
        <w:rPr>
          <w:rFonts w:ascii="Arial" w:eastAsia="Arial" w:hAnsi="Arial" w:cs="Arial"/>
          <w:b w:val="0"/>
          <w:bCs w:val="0"/>
        </w:rPr>
        <w:t>Full-time</w:t>
      </w:r>
      <w:r w:rsidR="13753DE8" w:rsidRPr="2D20E52F">
        <w:rPr>
          <w:rFonts w:ascii="Arial" w:eastAsia="Arial" w:hAnsi="Arial" w:cs="Arial"/>
          <w:b w:val="0"/>
          <w:bCs w:val="0"/>
        </w:rPr>
        <w:t xml:space="preserve"> position with annual salary of $</w:t>
      </w:r>
      <w:r w:rsidR="00452C3E">
        <w:rPr>
          <w:rFonts w:ascii="Arial" w:eastAsia="Arial" w:hAnsi="Arial" w:cs="Arial"/>
          <w:b w:val="0"/>
          <w:bCs w:val="0"/>
        </w:rPr>
        <w:t>40,000 - $44</w:t>
      </w:r>
      <w:r w:rsidR="00ED512D">
        <w:rPr>
          <w:rFonts w:ascii="Arial" w:eastAsia="Arial" w:hAnsi="Arial" w:cs="Arial"/>
          <w:b w:val="0"/>
          <w:bCs w:val="0"/>
        </w:rPr>
        <w:t>,000</w:t>
      </w:r>
    </w:p>
    <w:p w14:paraId="4F419CE8" w14:textId="76A701FD" w:rsidR="13753DE8" w:rsidRDefault="13753DE8" w:rsidP="2D20E52F">
      <w:pPr>
        <w:pStyle w:val="Heading2"/>
        <w:numPr>
          <w:ilvl w:val="0"/>
          <w:numId w:val="1"/>
        </w:numPr>
        <w:tabs>
          <w:tab w:val="left" w:pos="876"/>
          <w:tab w:val="left" w:pos="877"/>
        </w:tabs>
        <w:rPr>
          <w:rFonts w:ascii="Arial" w:eastAsia="Arial" w:hAnsi="Arial" w:cs="Arial"/>
          <w:b w:val="0"/>
          <w:bCs w:val="0"/>
        </w:rPr>
      </w:pPr>
      <w:r w:rsidRPr="2D20E52F">
        <w:rPr>
          <w:rFonts w:ascii="Arial" w:eastAsia="Arial" w:hAnsi="Arial" w:cs="Arial"/>
          <w:b w:val="0"/>
          <w:bCs w:val="0"/>
        </w:rPr>
        <w:t>Paid Time Off accrued at the rate of one day per month during the first year of employment, then 18 days beginning the second year of employment</w:t>
      </w:r>
      <w:r w:rsidR="61C994EE" w:rsidRPr="2D20E52F">
        <w:rPr>
          <w:rFonts w:ascii="Arial" w:eastAsia="Arial" w:hAnsi="Arial" w:cs="Arial"/>
          <w:b w:val="0"/>
          <w:bCs w:val="0"/>
        </w:rPr>
        <w:t>.</w:t>
      </w:r>
    </w:p>
    <w:p w14:paraId="1064A3D7" w14:textId="70044E91" w:rsidR="13753DE8" w:rsidRDefault="13753DE8" w:rsidP="2D20E52F">
      <w:pPr>
        <w:pStyle w:val="Heading2"/>
        <w:numPr>
          <w:ilvl w:val="0"/>
          <w:numId w:val="1"/>
        </w:numPr>
        <w:tabs>
          <w:tab w:val="left" w:pos="876"/>
          <w:tab w:val="left" w:pos="877"/>
        </w:tabs>
        <w:rPr>
          <w:rFonts w:ascii="Arial" w:eastAsia="Arial" w:hAnsi="Arial" w:cs="Arial"/>
          <w:b w:val="0"/>
          <w:bCs w:val="0"/>
        </w:rPr>
      </w:pPr>
      <w:r w:rsidRPr="2D20E52F">
        <w:rPr>
          <w:rFonts w:ascii="Arial" w:eastAsia="Arial" w:hAnsi="Arial" w:cs="Arial"/>
          <w:b w:val="0"/>
          <w:bCs w:val="0"/>
        </w:rPr>
        <w:t>Holiday pay including New Year’s Day, Martin Luther Kin</w:t>
      </w:r>
      <w:bookmarkStart w:id="1" w:name="_GoBack"/>
      <w:bookmarkEnd w:id="1"/>
      <w:r w:rsidRPr="2D20E52F">
        <w:rPr>
          <w:rFonts w:ascii="Arial" w:eastAsia="Arial" w:hAnsi="Arial" w:cs="Arial"/>
          <w:b w:val="0"/>
          <w:bCs w:val="0"/>
        </w:rPr>
        <w:t xml:space="preserve">g Jr. Day, President’s Day, Memorial Day, Juneteenth, Independence Day, Labor Day, Thanksgiving, the Friday after Thanksgiving, and Christmas Day plus the days between December 24 and January 2. </w:t>
      </w:r>
    </w:p>
    <w:p w14:paraId="31127562" w14:textId="42AF9172" w:rsidR="13753DE8" w:rsidRDefault="13753DE8" w:rsidP="2D20E52F">
      <w:pPr>
        <w:pStyle w:val="Heading2"/>
        <w:numPr>
          <w:ilvl w:val="0"/>
          <w:numId w:val="1"/>
        </w:numPr>
        <w:tabs>
          <w:tab w:val="left" w:pos="876"/>
          <w:tab w:val="left" w:pos="877"/>
        </w:tabs>
        <w:rPr>
          <w:rFonts w:ascii="Arial" w:eastAsia="Arial" w:hAnsi="Arial" w:cs="Arial"/>
          <w:b w:val="0"/>
          <w:bCs w:val="0"/>
        </w:rPr>
      </w:pPr>
      <w:r w:rsidRPr="2D20E52F">
        <w:rPr>
          <w:rFonts w:ascii="Arial" w:eastAsia="Arial" w:hAnsi="Arial" w:cs="Arial"/>
          <w:b w:val="0"/>
          <w:bCs w:val="0"/>
        </w:rPr>
        <w:t>Employer contribution to 403(B) retirement program. Employer will provide a 50% match to the Employee’s contribution up to a maximum of 3% of the employee’s annual salary.</w:t>
      </w:r>
    </w:p>
    <w:p w14:paraId="531B50A8" w14:textId="165F43B4" w:rsidR="13753DE8" w:rsidRDefault="13753DE8" w:rsidP="2D20E52F">
      <w:pPr>
        <w:pStyle w:val="Heading2"/>
        <w:numPr>
          <w:ilvl w:val="0"/>
          <w:numId w:val="1"/>
        </w:numPr>
        <w:tabs>
          <w:tab w:val="left" w:pos="876"/>
          <w:tab w:val="left" w:pos="877"/>
        </w:tabs>
        <w:rPr>
          <w:rFonts w:ascii="Arial" w:eastAsia="Arial" w:hAnsi="Arial" w:cs="Arial"/>
          <w:b w:val="0"/>
          <w:bCs w:val="0"/>
        </w:rPr>
      </w:pPr>
      <w:r w:rsidRPr="2D20E52F">
        <w:rPr>
          <w:rFonts w:ascii="Arial" w:eastAsia="Arial" w:hAnsi="Arial" w:cs="Arial"/>
          <w:b w:val="0"/>
          <w:bCs w:val="0"/>
        </w:rPr>
        <w:t>Competitive health insurance offered with employer contribution.</w:t>
      </w:r>
    </w:p>
    <w:p w14:paraId="1F8E6761" w14:textId="109E0199" w:rsidR="13753DE8" w:rsidRDefault="13753DE8" w:rsidP="2D20E52F">
      <w:pPr>
        <w:pStyle w:val="Heading2"/>
        <w:numPr>
          <w:ilvl w:val="0"/>
          <w:numId w:val="1"/>
        </w:numPr>
        <w:tabs>
          <w:tab w:val="left" w:pos="876"/>
          <w:tab w:val="left" w:pos="877"/>
        </w:tabs>
        <w:rPr>
          <w:rFonts w:ascii="Arial" w:eastAsia="Arial" w:hAnsi="Arial" w:cs="Arial"/>
          <w:b w:val="0"/>
          <w:bCs w:val="0"/>
        </w:rPr>
      </w:pPr>
      <w:r w:rsidRPr="2D20E52F">
        <w:rPr>
          <w:rFonts w:ascii="Arial" w:eastAsia="Arial" w:hAnsi="Arial" w:cs="Arial"/>
          <w:b w:val="0"/>
          <w:bCs w:val="0"/>
        </w:rPr>
        <w:t>Long term disability benefits</w:t>
      </w:r>
      <w:r w:rsidR="096255FC" w:rsidRPr="2D20E52F">
        <w:rPr>
          <w:rFonts w:ascii="Arial" w:eastAsia="Arial" w:hAnsi="Arial" w:cs="Arial"/>
          <w:b w:val="0"/>
          <w:bCs w:val="0"/>
        </w:rPr>
        <w:t>.</w:t>
      </w:r>
    </w:p>
    <w:p w14:paraId="48213DCD" w14:textId="739BD6FD" w:rsidR="00C0566C" w:rsidRDefault="00C0566C" w:rsidP="00E01F4A">
      <w:pPr>
        <w:pStyle w:val="BodyText"/>
        <w:spacing w:line="360" w:lineRule="auto"/>
        <w:ind w:left="180" w:right="5121" w:firstLine="0"/>
        <w:rPr>
          <w:rFonts w:ascii="Arial" w:hAnsi="Arial" w:cs="Arial"/>
        </w:rPr>
      </w:pPr>
    </w:p>
    <w:p w14:paraId="3C939ED2" w14:textId="775532B1" w:rsidR="004F3940" w:rsidRDefault="004F3940" w:rsidP="00E01F4A">
      <w:pPr>
        <w:pStyle w:val="BodyText"/>
        <w:spacing w:line="360" w:lineRule="auto"/>
        <w:ind w:left="180" w:right="5121" w:firstLine="0"/>
        <w:rPr>
          <w:rFonts w:ascii="Arial" w:hAnsi="Arial" w:cs="Arial"/>
        </w:rPr>
      </w:pPr>
    </w:p>
    <w:p w14:paraId="5884C601" w14:textId="77777777" w:rsidR="004F3940" w:rsidRPr="00B23AAA" w:rsidRDefault="004F3940" w:rsidP="004F3940">
      <w:pPr>
        <w:rPr>
          <w:rFonts w:ascii="Arial" w:hAnsi="Arial" w:cs="Arial"/>
        </w:rPr>
      </w:pPr>
      <w:r w:rsidRPr="00B23AAA">
        <w:rPr>
          <w:rFonts w:ascii="Arial" w:hAnsi="Arial" w:cs="Arial"/>
          <w:b/>
          <w:u w:val="single"/>
        </w:rPr>
        <w:t>SEND RESUMES AND COVER LETTERS TO</w:t>
      </w:r>
      <w:r w:rsidRPr="00B23AAA">
        <w:rPr>
          <w:rFonts w:ascii="Arial" w:hAnsi="Arial" w:cs="Arial"/>
        </w:rPr>
        <w:t>:</w:t>
      </w:r>
    </w:p>
    <w:p w14:paraId="78AD04FA" w14:textId="77777777" w:rsidR="004F3940" w:rsidRDefault="004F3940" w:rsidP="004F3940">
      <w:pPr>
        <w:rPr>
          <w:rFonts w:ascii="Arial" w:hAnsi="Arial" w:cs="Arial"/>
        </w:rPr>
      </w:pPr>
      <w:r w:rsidRPr="00B23AAA">
        <w:rPr>
          <w:rFonts w:ascii="Arial" w:hAnsi="Arial" w:cs="Arial"/>
        </w:rPr>
        <w:t>Please e-mail or mail cover letter and resume to:</w:t>
      </w:r>
    </w:p>
    <w:p w14:paraId="20A4EB40" w14:textId="77777777" w:rsidR="004F3940" w:rsidRPr="00B23AAA" w:rsidRDefault="004F3940" w:rsidP="004F3940">
      <w:pPr>
        <w:rPr>
          <w:rFonts w:ascii="Arial" w:hAnsi="Arial" w:cs="Arial"/>
        </w:rPr>
      </w:pPr>
    </w:p>
    <w:p w14:paraId="71E1B69C" w14:textId="7A6C6AD5" w:rsidR="004F3940" w:rsidRPr="00B23AAA" w:rsidRDefault="004F3940" w:rsidP="004F3940">
      <w:pPr>
        <w:rPr>
          <w:rFonts w:ascii="Arial" w:hAnsi="Arial" w:cs="Arial"/>
        </w:rPr>
      </w:pPr>
      <w:r w:rsidRPr="00B23AAA">
        <w:rPr>
          <w:rFonts w:ascii="Arial" w:hAnsi="Arial" w:cs="Arial"/>
        </w:rPr>
        <w:t>Northwest Neighborhoods CDC</w:t>
      </w:r>
      <w:r w:rsidR="00F009B8">
        <w:rPr>
          <w:rFonts w:ascii="Arial" w:hAnsi="Arial" w:cs="Arial"/>
        </w:rPr>
        <w:t>,</w:t>
      </w:r>
      <w:r w:rsidRPr="00B23AAA">
        <w:rPr>
          <w:rFonts w:ascii="Arial" w:hAnsi="Arial" w:cs="Arial"/>
        </w:rPr>
        <w:t xml:space="preserve"> Attn: Emily </w:t>
      </w:r>
      <w:r>
        <w:rPr>
          <w:rFonts w:ascii="Arial" w:hAnsi="Arial" w:cs="Arial"/>
        </w:rPr>
        <w:t>Fallick</w:t>
      </w:r>
    </w:p>
    <w:p w14:paraId="7B277FFF" w14:textId="77777777" w:rsidR="004F3940" w:rsidRPr="00B23AAA" w:rsidRDefault="004F3940" w:rsidP="004F3940">
      <w:pPr>
        <w:rPr>
          <w:rFonts w:ascii="Arial" w:hAnsi="Arial" w:cs="Arial"/>
        </w:rPr>
      </w:pPr>
      <w:r w:rsidRPr="00B23AAA">
        <w:rPr>
          <w:rFonts w:ascii="Arial" w:hAnsi="Arial" w:cs="Arial"/>
        </w:rPr>
        <w:t xml:space="preserve">6516 Detroit Avenue, Suite 1, Cleveland, Ohio 44102  </w:t>
      </w:r>
    </w:p>
    <w:p w14:paraId="35664742" w14:textId="52AE5468" w:rsidR="004F3940" w:rsidRPr="00B23AAA" w:rsidRDefault="004F3940" w:rsidP="004F3940">
      <w:pPr>
        <w:rPr>
          <w:rFonts w:ascii="Arial" w:hAnsi="Arial" w:cs="Arial"/>
        </w:rPr>
      </w:pPr>
      <w:r w:rsidRPr="00B23AAA">
        <w:rPr>
          <w:rFonts w:ascii="Arial" w:hAnsi="Arial" w:cs="Arial"/>
        </w:rPr>
        <w:t xml:space="preserve">E-MAIL: </w:t>
      </w:r>
      <w:hyperlink r:id="rId9" w:history="1">
        <w:r w:rsidRPr="00790BE5">
          <w:rPr>
            <w:rStyle w:val="Hyperlink"/>
            <w:rFonts w:ascii="Arial" w:hAnsi="Arial" w:cs="Arial"/>
          </w:rPr>
          <w:t>efallick@nwneighborhoods.org</w:t>
        </w:r>
      </w:hyperlink>
      <w:r>
        <w:rPr>
          <w:rFonts w:ascii="Arial" w:hAnsi="Arial" w:cs="Arial"/>
        </w:rPr>
        <w:t xml:space="preserve"> </w:t>
      </w:r>
      <w:r w:rsidRPr="00B23AAA">
        <w:rPr>
          <w:rFonts w:ascii="Arial" w:hAnsi="Arial" w:cs="Arial"/>
        </w:rPr>
        <w:tab/>
      </w:r>
    </w:p>
    <w:p w14:paraId="2FC87EED" w14:textId="77777777" w:rsidR="004F3940" w:rsidRPr="00B23AAA" w:rsidRDefault="004F3940" w:rsidP="004F3940">
      <w:pPr>
        <w:rPr>
          <w:rFonts w:ascii="Arial" w:hAnsi="Arial" w:cs="Arial"/>
        </w:rPr>
      </w:pPr>
      <w:r w:rsidRPr="00B23AAA">
        <w:rPr>
          <w:rFonts w:ascii="Arial" w:hAnsi="Arial" w:cs="Arial"/>
        </w:rPr>
        <w:t>NO PHONE CALLS, PLEASE</w:t>
      </w:r>
    </w:p>
    <w:p w14:paraId="1A869CBA" w14:textId="0F5C85CE" w:rsidR="004F3940" w:rsidRDefault="004F3940" w:rsidP="00E01F4A">
      <w:pPr>
        <w:pStyle w:val="BodyText"/>
        <w:spacing w:line="360" w:lineRule="auto"/>
        <w:ind w:left="180" w:right="5121" w:firstLine="0"/>
        <w:rPr>
          <w:rFonts w:ascii="Arial" w:hAnsi="Arial" w:cs="Arial"/>
        </w:rPr>
      </w:pPr>
    </w:p>
    <w:p w14:paraId="6B85F07F" w14:textId="77777777" w:rsidR="004F3940" w:rsidRPr="00C335A5" w:rsidRDefault="004F3940" w:rsidP="00E01F4A">
      <w:pPr>
        <w:pStyle w:val="BodyText"/>
        <w:spacing w:line="360" w:lineRule="auto"/>
        <w:ind w:left="180" w:right="5121" w:firstLine="0"/>
        <w:rPr>
          <w:rFonts w:ascii="Arial" w:hAnsi="Arial" w:cs="Arial"/>
        </w:rPr>
      </w:pPr>
    </w:p>
    <w:sectPr w:rsidR="004F3940" w:rsidRPr="00C335A5" w:rsidSect="00C056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zb1zEs6z" int2:invalidationBookmarkName="" int2:hashCode="5Pld7kI8OipDdG" int2:id="yLSU7J5o">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AD20E"/>
    <w:multiLevelType w:val="hybridMultilevel"/>
    <w:tmpl w:val="7EFAB4DE"/>
    <w:lvl w:ilvl="0" w:tplc="24A8AA0C">
      <w:start w:val="1"/>
      <w:numFmt w:val="bullet"/>
      <w:lvlText w:val=""/>
      <w:lvlJc w:val="left"/>
      <w:pPr>
        <w:ind w:left="720" w:hanging="360"/>
      </w:pPr>
      <w:rPr>
        <w:rFonts w:ascii="Symbol" w:hAnsi="Symbol" w:hint="default"/>
      </w:rPr>
    </w:lvl>
    <w:lvl w:ilvl="1" w:tplc="41FE2E5C">
      <w:start w:val="1"/>
      <w:numFmt w:val="bullet"/>
      <w:lvlText w:val="o"/>
      <w:lvlJc w:val="left"/>
      <w:pPr>
        <w:ind w:left="1440" w:hanging="360"/>
      </w:pPr>
      <w:rPr>
        <w:rFonts w:ascii="Courier New" w:hAnsi="Courier New" w:hint="default"/>
      </w:rPr>
    </w:lvl>
    <w:lvl w:ilvl="2" w:tplc="EFB0D860">
      <w:start w:val="1"/>
      <w:numFmt w:val="bullet"/>
      <w:lvlText w:val=""/>
      <w:lvlJc w:val="left"/>
      <w:pPr>
        <w:ind w:left="2160" w:hanging="360"/>
      </w:pPr>
      <w:rPr>
        <w:rFonts w:ascii="Wingdings" w:hAnsi="Wingdings" w:hint="default"/>
      </w:rPr>
    </w:lvl>
    <w:lvl w:ilvl="3" w:tplc="59B60FF2">
      <w:start w:val="1"/>
      <w:numFmt w:val="bullet"/>
      <w:lvlText w:val=""/>
      <w:lvlJc w:val="left"/>
      <w:pPr>
        <w:ind w:left="2880" w:hanging="360"/>
      </w:pPr>
      <w:rPr>
        <w:rFonts w:ascii="Symbol" w:hAnsi="Symbol" w:hint="default"/>
      </w:rPr>
    </w:lvl>
    <w:lvl w:ilvl="4" w:tplc="219E0032">
      <w:start w:val="1"/>
      <w:numFmt w:val="bullet"/>
      <w:lvlText w:val="o"/>
      <w:lvlJc w:val="left"/>
      <w:pPr>
        <w:ind w:left="3600" w:hanging="360"/>
      </w:pPr>
      <w:rPr>
        <w:rFonts w:ascii="Courier New" w:hAnsi="Courier New" w:hint="default"/>
      </w:rPr>
    </w:lvl>
    <w:lvl w:ilvl="5" w:tplc="D2D25D12">
      <w:start w:val="1"/>
      <w:numFmt w:val="bullet"/>
      <w:lvlText w:val=""/>
      <w:lvlJc w:val="left"/>
      <w:pPr>
        <w:ind w:left="4320" w:hanging="360"/>
      </w:pPr>
      <w:rPr>
        <w:rFonts w:ascii="Wingdings" w:hAnsi="Wingdings" w:hint="default"/>
      </w:rPr>
    </w:lvl>
    <w:lvl w:ilvl="6" w:tplc="199CF2C6">
      <w:start w:val="1"/>
      <w:numFmt w:val="bullet"/>
      <w:lvlText w:val=""/>
      <w:lvlJc w:val="left"/>
      <w:pPr>
        <w:ind w:left="5040" w:hanging="360"/>
      </w:pPr>
      <w:rPr>
        <w:rFonts w:ascii="Symbol" w:hAnsi="Symbol" w:hint="default"/>
      </w:rPr>
    </w:lvl>
    <w:lvl w:ilvl="7" w:tplc="5990728A">
      <w:start w:val="1"/>
      <w:numFmt w:val="bullet"/>
      <w:lvlText w:val="o"/>
      <w:lvlJc w:val="left"/>
      <w:pPr>
        <w:ind w:left="5760" w:hanging="360"/>
      </w:pPr>
      <w:rPr>
        <w:rFonts w:ascii="Courier New" w:hAnsi="Courier New" w:hint="default"/>
      </w:rPr>
    </w:lvl>
    <w:lvl w:ilvl="8" w:tplc="86CCAFC4">
      <w:start w:val="1"/>
      <w:numFmt w:val="bullet"/>
      <w:lvlText w:val=""/>
      <w:lvlJc w:val="left"/>
      <w:pPr>
        <w:ind w:left="6480" w:hanging="360"/>
      </w:pPr>
      <w:rPr>
        <w:rFonts w:ascii="Wingdings" w:hAnsi="Wingdings" w:hint="default"/>
      </w:rPr>
    </w:lvl>
  </w:abstractNum>
  <w:abstractNum w:abstractNumId="1" w15:restartNumberingAfterBreak="0">
    <w:nsid w:val="3A5C2BC1"/>
    <w:multiLevelType w:val="hybridMultilevel"/>
    <w:tmpl w:val="715AFF60"/>
    <w:lvl w:ilvl="0" w:tplc="90C20EAE">
      <w:numFmt w:val="bullet"/>
      <w:lvlText w:val=""/>
      <w:lvlJc w:val="left"/>
      <w:pPr>
        <w:ind w:left="4632" w:hanging="360"/>
      </w:pPr>
      <w:rPr>
        <w:rFonts w:ascii="Wingdings" w:eastAsia="Wingdings" w:hAnsi="Wingdings" w:cs="Wingdings" w:hint="default"/>
        <w:b w:val="0"/>
        <w:bCs w:val="0"/>
        <w:i w:val="0"/>
        <w:iCs w:val="0"/>
        <w:w w:val="100"/>
        <w:sz w:val="22"/>
        <w:szCs w:val="22"/>
        <w:lang w:val="en-US" w:eastAsia="en-US" w:bidi="ar-SA"/>
      </w:rPr>
    </w:lvl>
    <w:lvl w:ilvl="1" w:tplc="04090003" w:tentative="1">
      <w:start w:val="1"/>
      <w:numFmt w:val="bullet"/>
      <w:lvlText w:val="o"/>
      <w:lvlJc w:val="left"/>
      <w:pPr>
        <w:ind w:left="3756" w:hanging="360"/>
      </w:pPr>
      <w:rPr>
        <w:rFonts w:ascii="Courier New" w:hAnsi="Courier New" w:cs="Courier New" w:hint="default"/>
      </w:rPr>
    </w:lvl>
    <w:lvl w:ilvl="2" w:tplc="04090005" w:tentative="1">
      <w:start w:val="1"/>
      <w:numFmt w:val="bullet"/>
      <w:lvlText w:val=""/>
      <w:lvlJc w:val="left"/>
      <w:pPr>
        <w:ind w:left="4476" w:hanging="360"/>
      </w:pPr>
      <w:rPr>
        <w:rFonts w:ascii="Wingdings" w:hAnsi="Wingdings" w:hint="default"/>
      </w:rPr>
    </w:lvl>
    <w:lvl w:ilvl="3" w:tplc="04090001">
      <w:start w:val="1"/>
      <w:numFmt w:val="bullet"/>
      <w:lvlText w:val=""/>
      <w:lvlJc w:val="left"/>
      <w:pPr>
        <w:ind w:left="5196" w:hanging="360"/>
      </w:pPr>
      <w:rPr>
        <w:rFonts w:ascii="Symbol" w:hAnsi="Symbol" w:hint="default"/>
      </w:rPr>
    </w:lvl>
    <w:lvl w:ilvl="4" w:tplc="04090003" w:tentative="1">
      <w:start w:val="1"/>
      <w:numFmt w:val="bullet"/>
      <w:lvlText w:val="o"/>
      <w:lvlJc w:val="left"/>
      <w:pPr>
        <w:ind w:left="5916" w:hanging="360"/>
      </w:pPr>
      <w:rPr>
        <w:rFonts w:ascii="Courier New" w:hAnsi="Courier New" w:cs="Courier New" w:hint="default"/>
      </w:rPr>
    </w:lvl>
    <w:lvl w:ilvl="5" w:tplc="04090005" w:tentative="1">
      <w:start w:val="1"/>
      <w:numFmt w:val="bullet"/>
      <w:lvlText w:val=""/>
      <w:lvlJc w:val="left"/>
      <w:pPr>
        <w:ind w:left="6636" w:hanging="360"/>
      </w:pPr>
      <w:rPr>
        <w:rFonts w:ascii="Wingdings" w:hAnsi="Wingdings" w:hint="default"/>
      </w:rPr>
    </w:lvl>
    <w:lvl w:ilvl="6" w:tplc="04090001" w:tentative="1">
      <w:start w:val="1"/>
      <w:numFmt w:val="bullet"/>
      <w:lvlText w:val=""/>
      <w:lvlJc w:val="left"/>
      <w:pPr>
        <w:ind w:left="7356" w:hanging="360"/>
      </w:pPr>
      <w:rPr>
        <w:rFonts w:ascii="Symbol" w:hAnsi="Symbol" w:hint="default"/>
      </w:rPr>
    </w:lvl>
    <w:lvl w:ilvl="7" w:tplc="04090003" w:tentative="1">
      <w:start w:val="1"/>
      <w:numFmt w:val="bullet"/>
      <w:lvlText w:val="o"/>
      <w:lvlJc w:val="left"/>
      <w:pPr>
        <w:ind w:left="8076" w:hanging="360"/>
      </w:pPr>
      <w:rPr>
        <w:rFonts w:ascii="Courier New" w:hAnsi="Courier New" w:cs="Courier New" w:hint="default"/>
      </w:rPr>
    </w:lvl>
    <w:lvl w:ilvl="8" w:tplc="04090005" w:tentative="1">
      <w:start w:val="1"/>
      <w:numFmt w:val="bullet"/>
      <w:lvlText w:val=""/>
      <w:lvlJc w:val="left"/>
      <w:pPr>
        <w:ind w:left="8796" w:hanging="360"/>
      </w:pPr>
      <w:rPr>
        <w:rFonts w:ascii="Wingdings" w:hAnsi="Wingdings" w:hint="default"/>
      </w:rPr>
    </w:lvl>
  </w:abstractNum>
  <w:abstractNum w:abstractNumId="2" w15:restartNumberingAfterBreak="0">
    <w:nsid w:val="42242041"/>
    <w:multiLevelType w:val="hybridMultilevel"/>
    <w:tmpl w:val="CCF42214"/>
    <w:lvl w:ilvl="0" w:tplc="CFB26828">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5D78448E">
      <w:numFmt w:val="bullet"/>
      <w:lvlText w:val="o"/>
      <w:lvlJc w:val="left"/>
      <w:pPr>
        <w:ind w:left="1596" w:hanging="361"/>
      </w:pPr>
      <w:rPr>
        <w:rFonts w:ascii="Courier New" w:eastAsia="Courier New" w:hAnsi="Courier New" w:cs="Courier New" w:hint="default"/>
        <w:b w:val="0"/>
        <w:bCs w:val="0"/>
        <w:i w:val="0"/>
        <w:iCs w:val="0"/>
        <w:w w:val="100"/>
        <w:sz w:val="22"/>
        <w:szCs w:val="22"/>
        <w:lang w:val="en-US" w:eastAsia="en-US" w:bidi="ar-SA"/>
      </w:rPr>
    </w:lvl>
    <w:lvl w:ilvl="2" w:tplc="90C20EAE">
      <w:numFmt w:val="bullet"/>
      <w:lvlText w:val=""/>
      <w:lvlJc w:val="left"/>
      <w:pPr>
        <w:ind w:left="2316" w:hanging="360"/>
      </w:pPr>
      <w:rPr>
        <w:rFonts w:ascii="Wingdings" w:eastAsia="Wingdings" w:hAnsi="Wingdings" w:cs="Wingdings" w:hint="default"/>
        <w:b w:val="0"/>
        <w:bCs w:val="0"/>
        <w:i w:val="0"/>
        <w:iCs w:val="0"/>
        <w:w w:val="100"/>
        <w:sz w:val="22"/>
        <w:szCs w:val="22"/>
        <w:lang w:val="en-US" w:eastAsia="en-US" w:bidi="ar-SA"/>
      </w:rPr>
    </w:lvl>
    <w:lvl w:ilvl="3" w:tplc="649C374A">
      <w:numFmt w:val="bullet"/>
      <w:lvlText w:val="•"/>
      <w:lvlJc w:val="left"/>
      <w:pPr>
        <w:ind w:left="3287" w:hanging="360"/>
      </w:pPr>
      <w:rPr>
        <w:rFonts w:hint="default"/>
        <w:lang w:val="en-US" w:eastAsia="en-US" w:bidi="ar-SA"/>
      </w:rPr>
    </w:lvl>
    <w:lvl w:ilvl="4" w:tplc="A17CADE4">
      <w:numFmt w:val="bullet"/>
      <w:lvlText w:val="•"/>
      <w:lvlJc w:val="left"/>
      <w:pPr>
        <w:ind w:left="4255" w:hanging="360"/>
      </w:pPr>
      <w:rPr>
        <w:rFonts w:hint="default"/>
        <w:lang w:val="en-US" w:eastAsia="en-US" w:bidi="ar-SA"/>
      </w:rPr>
    </w:lvl>
    <w:lvl w:ilvl="5" w:tplc="B28065F0">
      <w:numFmt w:val="bullet"/>
      <w:lvlText w:val="•"/>
      <w:lvlJc w:val="left"/>
      <w:pPr>
        <w:ind w:left="5222" w:hanging="360"/>
      </w:pPr>
      <w:rPr>
        <w:rFonts w:hint="default"/>
        <w:lang w:val="en-US" w:eastAsia="en-US" w:bidi="ar-SA"/>
      </w:rPr>
    </w:lvl>
    <w:lvl w:ilvl="6" w:tplc="46CECE80">
      <w:numFmt w:val="bullet"/>
      <w:lvlText w:val="•"/>
      <w:lvlJc w:val="left"/>
      <w:pPr>
        <w:ind w:left="6190" w:hanging="360"/>
      </w:pPr>
      <w:rPr>
        <w:rFonts w:hint="default"/>
        <w:lang w:val="en-US" w:eastAsia="en-US" w:bidi="ar-SA"/>
      </w:rPr>
    </w:lvl>
    <w:lvl w:ilvl="7" w:tplc="9E26949E">
      <w:numFmt w:val="bullet"/>
      <w:lvlText w:val="•"/>
      <w:lvlJc w:val="left"/>
      <w:pPr>
        <w:ind w:left="7157" w:hanging="360"/>
      </w:pPr>
      <w:rPr>
        <w:rFonts w:hint="default"/>
        <w:lang w:val="en-US" w:eastAsia="en-US" w:bidi="ar-SA"/>
      </w:rPr>
    </w:lvl>
    <w:lvl w:ilvl="8" w:tplc="EBC20512">
      <w:numFmt w:val="bullet"/>
      <w:lvlText w:val="•"/>
      <w:lvlJc w:val="left"/>
      <w:pPr>
        <w:ind w:left="8125" w:hanging="360"/>
      </w:pPr>
      <w:rPr>
        <w:rFonts w:hint="default"/>
        <w:lang w:val="en-US" w:eastAsia="en-US" w:bidi="ar-SA"/>
      </w:rPr>
    </w:lvl>
  </w:abstractNum>
  <w:abstractNum w:abstractNumId="3" w15:restartNumberingAfterBreak="0">
    <w:nsid w:val="535700F8"/>
    <w:multiLevelType w:val="hybridMultilevel"/>
    <w:tmpl w:val="A854422A"/>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629401C8"/>
    <w:multiLevelType w:val="hybridMultilevel"/>
    <w:tmpl w:val="24E27550"/>
    <w:lvl w:ilvl="0" w:tplc="90C20EAE">
      <w:numFmt w:val="bullet"/>
      <w:lvlText w:val=""/>
      <w:lvlJc w:val="left"/>
      <w:pPr>
        <w:ind w:left="2252" w:hanging="360"/>
      </w:pPr>
      <w:rPr>
        <w:rFonts w:ascii="Wingdings" w:eastAsia="Wingdings" w:hAnsi="Wingdings" w:cs="Wingdings" w:hint="default"/>
        <w:b w:val="0"/>
        <w:bCs w:val="0"/>
        <w:i w:val="0"/>
        <w:iCs w:val="0"/>
        <w:w w:val="100"/>
        <w:sz w:val="22"/>
        <w:szCs w:val="22"/>
        <w:lang w:val="en-US" w:eastAsia="en-US" w:bidi="ar-SA"/>
      </w:rPr>
    </w:lvl>
    <w:lvl w:ilvl="1" w:tplc="04090003" w:tentative="1">
      <w:start w:val="1"/>
      <w:numFmt w:val="bullet"/>
      <w:lvlText w:val="o"/>
      <w:lvlJc w:val="left"/>
      <w:pPr>
        <w:ind w:left="2972" w:hanging="360"/>
      </w:pPr>
      <w:rPr>
        <w:rFonts w:ascii="Courier New" w:hAnsi="Courier New" w:cs="Courier New" w:hint="default"/>
      </w:rPr>
    </w:lvl>
    <w:lvl w:ilvl="2" w:tplc="04090005" w:tentative="1">
      <w:start w:val="1"/>
      <w:numFmt w:val="bullet"/>
      <w:lvlText w:val=""/>
      <w:lvlJc w:val="left"/>
      <w:pPr>
        <w:ind w:left="3692" w:hanging="360"/>
      </w:pPr>
      <w:rPr>
        <w:rFonts w:ascii="Wingdings" w:hAnsi="Wingdings" w:hint="default"/>
      </w:rPr>
    </w:lvl>
    <w:lvl w:ilvl="3" w:tplc="04090001" w:tentative="1">
      <w:start w:val="1"/>
      <w:numFmt w:val="bullet"/>
      <w:lvlText w:val=""/>
      <w:lvlJc w:val="left"/>
      <w:pPr>
        <w:ind w:left="4412" w:hanging="360"/>
      </w:pPr>
      <w:rPr>
        <w:rFonts w:ascii="Symbol" w:hAnsi="Symbol" w:hint="default"/>
      </w:rPr>
    </w:lvl>
    <w:lvl w:ilvl="4" w:tplc="04090003" w:tentative="1">
      <w:start w:val="1"/>
      <w:numFmt w:val="bullet"/>
      <w:lvlText w:val="o"/>
      <w:lvlJc w:val="left"/>
      <w:pPr>
        <w:ind w:left="5132" w:hanging="360"/>
      </w:pPr>
      <w:rPr>
        <w:rFonts w:ascii="Courier New" w:hAnsi="Courier New" w:cs="Courier New" w:hint="default"/>
      </w:rPr>
    </w:lvl>
    <w:lvl w:ilvl="5" w:tplc="04090005" w:tentative="1">
      <w:start w:val="1"/>
      <w:numFmt w:val="bullet"/>
      <w:lvlText w:val=""/>
      <w:lvlJc w:val="left"/>
      <w:pPr>
        <w:ind w:left="5852" w:hanging="360"/>
      </w:pPr>
      <w:rPr>
        <w:rFonts w:ascii="Wingdings" w:hAnsi="Wingdings" w:hint="default"/>
      </w:rPr>
    </w:lvl>
    <w:lvl w:ilvl="6" w:tplc="04090001" w:tentative="1">
      <w:start w:val="1"/>
      <w:numFmt w:val="bullet"/>
      <w:lvlText w:val=""/>
      <w:lvlJc w:val="left"/>
      <w:pPr>
        <w:ind w:left="6572" w:hanging="360"/>
      </w:pPr>
      <w:rPr>
        <w:rFonts w:ascii="Symbol" w:hAnsi="Symbol" w:hint="default"/>
      </w:rPr>
    </w:lvl>
    <w:lvl w:ilvl="7" w:tplc="04090003" w:tentative="1">
      <w:start w:val="1"/>
      <w:numFmt w:val="bullet"/>
      <w:lvlText w:val="o"/>
      <w:lvlJc w:val="left"/>
      <w:pPr>
        <w:ind w:left="7292" w:hanging="360"/>
      </w:pPr>
      <w:rPr>
        <w:rFonts w:ascii="Courier New" w:hAnsi="Courier New" w:cs="Courier New" w:hint="default"/>
      </w:rPr>
    </w:lvl>
    <w:lvl w:ilvl="8" w:tplc="04090005" w:tentative="1">
      <w:start w:val="1"/>
      <w:numFmt w:val="bullet"/>
      <w:lvlText w:val=""/>
      <w:lvlJc w:val="left"/>
      <w:pPr>
        <w:ind w:left="8012"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CB"/>
    <w:rsid w:val="00010EFB"/>
    <w:rsid w:val="0016392E"/>
    <w:rsid w:val="00227E55"/>
    <w:rsid w:val="00355264"/>
    <w:rsid w:val="00374B3F"/>
    <w:rsid w:val="00386042"/>
    <w:rsid w:val="003D3E06"/>
    <w:rsid w:val="003D4730"/>
    <w:rsid w:val="00440098"/>
    <w:rsid w:val="00452C3E"/>
    <w:rsid w:val="00464DD7"/>
    <w:rsid w:val="004C6635"/>
    <w:rsid w:val="004C68F9"/>
    <w:rsid w:val="004F3940"/>
    <w:rsid w:val="005452EC"/>
    <w:rsid w:val="005731CB"/>
    <w:rsid w:val="00581E7A"/>
    <w:rsid w:val="005A031F"/>
    <w:rsid w:val="005F5C2A"/>
    <w:rsid w:val="00671D0F"/>
    <w:rsid w:val="00691EDC"/>
    <w:rsid w:val="006E474A"/>
    <w:rsid w:val="00750B6E"/>
    <w:rsid w:val="007A06B4"/>
    <w:rsid w:val="008D6D71"/>
    <w:rsid w:val="008D782D"/>
    <w:rsid w:val="008E33F0"/>
    <w:rsid w:val="008E41D7"/>
    <w:rsid w:val="009753AB"/>
    <w:rsid w:val="009A09FE"/>
    <w:rsid w:val="00A1236A"/>
    <w:rsid w:val="00B01222"/>
    <w:rsid w:val="00B50F97"/>
    <w:rsid w:val="00BB4FAF"/>
    <w:rsid w:val="00C0566C"/>
    <w:rsid w:val="00C66088"/>
    <w:rsid w:val="00CB4C91"/>
    <w:rsid w:val="00CD7660"/>
    <w:rsid w:val="00D11932"/>
    <w:rsid w:val="00D455F9"/>
    <w:rsid w:val="00D45676"/>
    <w:rsid w:val="00E01F4A"/>
    <w:rsid w:val="00E63788"/>
    <w:rsid w:val="00E671A4"/>
    <w:rsid w:val="00E71F53"/>
    <w:rsid w:val="00E80191"/>
    <w:rsid w:val="00ED512D"/>
    <w:rsid w:val="00EE4AE7"/>
    <w:rsid w:val="00F009B8"/>
    <w:rsid w:val="00F62CDB"/>
    <w:rsid w:val="00F6594D"/>
    <w:rsid w:val="041977F9"/>
    <w:rsid w:val="0527C40F"/>
    <w:rsid w:val="06C39470"/>
    <w:rsid w:val="08587EFD"/>
    <w:rsid w:val="08D56D29"/>
    <w:rsid w:val="0944546A"/>
    <w:rsid w:val="096255FC"/>
    <w:rsid w:val="13423F28"/>
    <w:rsid w:val="135BF199"/>
    <w:rsid w:val="13753DE8"/>
    <w:rsid w:val="14F7C1FA"/>
    <w:rsid w:val="14FDEE80"/>
    <w:rsid w:val="15F874C5"/>
    <w:rsid w:val="1693925B"/>
    <w:rsid w:val="1749628E"/>
    <w:rsid w:val="18398932"/>
    <w:rsid w:val="1C9A067C"/>
    <w:rsid w:val="216D779F"/>
    <w:rsid w:val="225C1209"/>
    <w:rsid w:val="22F70577"/>
    <w:rsid w:val="23FE0712"/>
    <w:rsid w:val="255459F9"/>
    <w:rsid w:val="2599D773"/>
    <w:rsid w:val="2D20E52F"/>
    <w:rsid w:val="30C2659E"/>
    <w:rsid w:val="319E92AB"/>
    <w:rsid w:val="3557AA23"/>
    <w:rsid w:val="360BEE7F"/>
    <w:rsid w:val="3D87C049"/>
    <w:rsid w:val="3F3E4C9E"/>
    <w:rsid w:val="3F8FF43C"/>
    <w:rsid w:val="4275ED60"/>
    <w:rsid w:val="441C26BC"/>
    <w:rsid w:val="458E7178"/>
    <w:rsid w:val="4EA1B1C7"/>
    <w:rsid w:val="50CB2FD2"/>
    <w:rsid w:val="559EA0F5"/>
    <w:rsid w:val="59D5ED44"/>
    <w:rsid w:val="5A86C021"/>
    <w:rsid w:val="5CD1DFE7"/>
    <w:rsid w:val="5D0D8E06"/>
    <w:rsid w:val="60452EC8"/>
    <w:rsid w:val="61C994EE"/>
    <w:rsid w:val="61E75918"/>
    <w:rsid w:val="668F5F55"/>
    <w:rsid w:val="67A3AD9F"/>
    <w:rsid w:val="682B2FB6"/>
    <w:rsid w:val="6AC5180D"/>
    <w:rsid w:val="6B8FCEF5"/>
    <w:rsid w:val="6CFEA0D9"/>
    <w:rsid w:val="6F63948B"/>
    <w:rsid w:val="714D90E8"/>
    <w:rsid w:val="72B6C527"/>
    <w:rsid w:val="72D91397"/>
    <w:rsid w:val="739AE0DA"/>
    <w:rsid w:val="7474E3F8"/>
    <w:rsid w:val="75179491"/>
    <w:rsid w:val="754AE75D"/>
    <w:rsid w:val="76AD70A5"/>
    <w:rsid w:val="78494106"/>
    <w:rsid w:val="784F3553"/>
    <w:rsid w:val="7948551B"/>
    <w:rsid w:val="79520AC3"/>
    <w:rsid w:val="79E51167"/>
    <w:rsid w:val="79EB05B4"/>
    <w:rsid w:val="7A6A5CE9"/>
    <w:rsid w:val="7AE4257C"/>
    <w:rsid w:val="7F346F05"/>
    <w:rsid w:val="7F489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3248"/>
  <w15:chartTrackingRefBased/>
  <w15:docId w15:val="{F34B3C03-5AFD-48CF-94C8-A691424A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1C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C0566C"/>
    <w:pPr>
      <w:widowControl w:val="0"/>
      <w:autoSpaceDE w:val="0"/>
      <w:autoSpaceDN w:val="0"/>
      <w:ind w:left="120"/>
      <w:outlineLvl w:val="0"/>
    </w:pPr>
    <w:rPr>
      <w:rFonts w:ascii="Calibri" w:eastAsia="Calibri" w:hAnsi="Calibri" w:cs="Calibri"/>
      <w:b/>
      <w:bCs/>
      <w:sz w:val="22"/>
      <w:szCs w:val="22"/>
      <w:u w:val="single" w:color="000000"/>
    </w:rPr>
  </w:style>
  <w:style w:type="paragraph" w:styleId="Heading2">
    <w:name w:val="heading 2"/>
    <w:basedOn w:val="Normal"/>
    <w:link w:val="Heading2Char"/>
    <w:uiPriority w:val="1"/>
    <w:qFormat/>
    <w:rsid w:val="00C0566C"/>
    <w:pPr>
      <w:widowControl w:val="0"/>
      <w:autoSpaceDE w:val="0"/>
      <w:autoSpaceDN w:val="0"/>
      <w:ind w:left="1236" w:hanging="361"/>
      <w:outlineLvl w:val="1"/>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1C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B4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C91"/>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C0566C"/>
    <w:rPr>
      <w:rFonts w:ascii="Calibri" w:eastAsia="Calibri" w:hAnsi="Calibri" w:cs="Calibri"/>
      <w:b/>
      <w:bCs/>
      <w:u w:val="single" w:color="000000"/>
    </w:rPr>
  </w:style>
  <w:style w:type="character" w:customStyle="1" w:styleId="Heading2Char">
    <w:name w:val="Heading 2 Char"/>
    <w:basedOn w:val="DefaultParagraphFont"/>
    <w:link w:val="Heading2"/>
    <w:uiPriority w:val="1"/>
    <w:rsid w:val="00C0566C"/>
    <w:rPr>
      <w:rFonts w:ascii="Calibri" w:eastAsia="Calibri" w:hAnsi="Calibri" w:cs="Calibri"/>
      <w:b/>
      <w:bCs/>
    </w:rPr>
  </w:style>
  <w:style w:type="paragraph" w:styleId="BodyText">
    <w:name w:val="Body Text"/>
    <w:basedOn w:val="Normal"/>
    <w:link w:val="BodyTextChar"/>
    <w:uiPriority w:val="1"/>
    <w:qFormat/>
    <w:rsid w:val="00C0566C"/>
    <w:pPr>
      <w:widowControl w:val="0"/>
      <w:autoSpaceDE w:val="0"/>
      <w:autoSpaceDN w:val="0"/>
      <w:ind w:left="828" w:hanging="361"/>
    </w:pPr>
    <w:rPr>
      <w:rFonts w:ascii="Calibri" w:eastAsia="Calibri" w:hAnsi="Calibri" w:cs="Calibri"/>
      <w:sz w:val="22"/>
      <w:szCs w:val="22"/>
    </w:rPr>
  </w:style>
  <w:style w:type="character" w:customStyle="1" w:styleId="BodyTextChar">
    <w:name w:val="Body Text Char"/>
    <w:basedOn w:val="DefaultParagraphFont"/>
    <w:link w:val="BodyText"/>
    <w:uiPriority w:val="1"/>
    <w:rsid w:val="00C0566C"/>
    <w:rPr>
      <w:rFonts w:ascii="Calibri" w:eastAsia="Calibri" w:hAnsi="Calibri" w:cs="Calibri"/>
    </w:rPr>
  </w:style>
  <w:style w:type="paragraph" w:styleId="ListParagraph">
    <w:name w:val="List Paragraph"/>
    <w:basedOn w:val="Normal"/>
    <w:uiPriority w:val="1"/>
    <w:qFormat/>
    <w:rsid w:val="00C0566C"/>
    <w:pPr>
      <w:widowControl w:val="0"/>
      <w:autoSpaceDE w:val="0"/>
      <w:autoSpaceDN w:val="0"/>
      <w:ind w:left="828" w:hanging="361"/>
    </w:pPr>
    <w:rPr>
      <w:rFonts w:ascii="Calibri" w:eastAsia="Calibri" w:hAnsi="Calibri" w:cs="Calibri"/>
      <w:sz w:val="22"/>
      <w:szCs w:val="22"/>
    </w:rPr>
  </w:style>
  <w:style w:type="character" w:styleId="Hyperlink">
    <w:name w:val="Hyperlink"/>
    <w:basedOn w:val="DefaultParagraphFont"/>
    <w:uiPriority w:val="99"/>
    <w:unhideWhenUsed/>
    <w:rsid w:val="00F659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9796">
      <w:bodyDiv w:val="1"/>
      <w:marLeft w:val="0"/>
      <w:marRight w:val="0"/>
      <w:marTop w:val="0"/>
      <w:marBottom w:val="0"/>
      <w:divBdr>
        <w:top w:val="none" w:sz="0" w:space="0" w:color="auto"/>
        <w:left w:val="none" w:sz="0" w:space="0" w:color="auto"/>
        <w:bottom w:val="none" w:sz="0" w:space="0" w:color="auto"/>
        <w:right w:val="none" w:sz="0" w:space="0" w:color="auto"/>
      </w:divBdr>
    </w:div>
    <w:div w:id="639502257">
      <w:bodyDiv w:val="1"/>
      <w:marLeft w:val="0"/>
      <w:marRight w:val="0"/>
      <w:marTop w:val="0"/>
      <w:marBottom w:val="0"/>
      <w:divBdr>
        <w:top w:val="none" w:sz="0" w:space="0" w:color="auto"/>
        <w:left w:val="none" w:sz="0" w:space="0" w:color="auto"/>
        <w:bottom w:val="none" w:sz="0" w:space="0" w:color="auto"/>
        <w:right w:val="none" w:sz="0" w:space="0" w:color="auto"/>
      </w:divBdr>
    </w:div>
    <w:div w:id="662591442">
      <w:bodyDiv w:val="1"/>
      <w:marLeft w:val="0"/>
      <w:marRight w:val="0"/>
      <w:marTop w:val="0"/>
      <w:marBottom w:val="0"/>
      <w:divBdr>
        <w:top w:val="none" w:sz="0" w:space="0" w:color="auto"/>
        <w:left w:val="none" w:sz="0" w:space="0" w:color="auto"/>
        <w:bottom w:val="none" w:sz="0" w:space="0" w:color="auto"/>
        <w:right w:val="none" w:sz="0" w:space="0" w:color="auto"/>
      </w:divBdr>
    </w:div>
    <w:div w:id="140680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3a00ed22e7b04c1d" Type="http://schemas.microsoft.com/office/2020/10/relationships/intelligence" Target="intelligence2.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fallick@nwneighborhoo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15CC19A5E5354D80AD9424B2794745" ma:contentTypeVersion="19" ma:contentTypeDescription="Create a new document." ma:contentTypeScope="" ma:versionID="9bc692ba42684cf3c2c6453e41a2e34a">
  <xsd:schema xmlns:xsd="http://www.w3.org/2001/XMLSchema" xmlns:xs="http://www.w3.org/2001/XMLSchema" xmlns:p="http://schemas.microsoft.com/office/2006/metadata/properties" xmlns:ns2="fb169e37-f2c9-4a9e-810c-32e3ab9820c9" xmlns:ns3="28bc0910-b9a0-4873-8c93-29253c724b70" targetNamespace="http://schemas.microsoft.com/office/2006/metadata/properties" ma:root="true" ma:fieldsID="489e8cb9c0bc400500641082bc98be08" ns2:_="" ns3:_="">
    <xsd:import namespace="fb169e37-f2c9-4a9e-810c-32e3ab9820c9"/>
    <xsd:import namespace="28bc0910-b9a0-4873-8c93-29253c724b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69e37-f2c9-4a9e-810c-32e3ab982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9beca50-01fc-4957-8479-1400f13777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c0910-b9a0-4873-8c93-29253c724b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f8bf5f-c6e5-4cdd-8f3a-355ddfbad0a7}" ma:internalName="TaxCatchAll" ma:showField="CatchAllData" ma:web="28bc0910-b9a0-4873-8c93-29253c724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8bc0910-b9a0-4873-8c93-29253c724b70" xsi:nil="true"/>
    <lcf76f155ced4ddcb4097134ff3c332f xmlns="fb169e37-f2c9-4a9e-810c-32e3ab9820c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5F5230-CA75-4970-A91C-0B2DE6702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69e37-f2c9-4a9e-810c-32e3ab9820c9"/>
    <ds:schemaRef ds:uri="28bc0910-b9a0-4873-8c93-29253c724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A08EF-A070-44B8-8B46-5B2B219956A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28bc0910-b9a0-4873-8c93-29253c724b70"/>
    <ds:schemaRef ds:uri="http://schemas.microsoft.com/office/2006/metadata/properties"/>
    <ds:schemaRef ds:uri="http://schemas.microsoft.com/office/2006/documentManagement/types"/>
    <ds:schemaRef ds:uri="fb169e37-f2c9-4a9e-810c-32e3ab9820c9"/>
    <ds:schemaRef ds:uri="http://www.w3.org/XML/1998/namespace"/>
  </ds:schemaRefs>
</ds:datastoreItem>
</file>

<file path=customXml/itemProps3.xml><?xml version="1.0" encoding="utf-8"?>
<ds:datastoreItem xmlns:ds="http://schemas.openxmlformats.org/officeDocument/2006/customXml" ds:itemID="{9B423FC8-E615-4ED2-90D2-2DFA22171C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Wikar</dc:creator>
  <cp:keywords/>
  <dc:description/>
  <cp:lastModifiedBy>Joshua Jones</cp:lastModifiedBy>
  <cp:revision>7</cp:revision>
  <cp:lastPrinted>2015-02-06T16:33:00Z</cp:lastPrinted>
  <dcterms:created xsi:type="dcterms:W3CDTF">2024-01-04T17:40:00Z</dcterms:created>
  <dcterms:modified xsi:type="dcterms:W3CDTF">2024-01-04T18:09:00Z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0x0101003B1B2703912585439D4F09EFF172AEB7</vt:lpwstr>
  </property>
  <property fmtid="{D5CDD505-2E9C-101B-9397-08002B2CF9AE}" pid="3" name="Order">
    <vt:r8>292600</vt:r8>
  </property>
  <property fmtid="{D5CDD505-2E9C-101B-9397-08002B2CF9AE}" pid="4" name="MediaServiceImageTags">
    <vt:lpwstr/>
  </property>
</Properties>
</file>