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3BA" w:rsidRDefault="001D0D92" w:rsidP="001166C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75pt">
            <v:imagedata r:id="rId6" o:title="FRDC logo_triangle_cmyk copy"/>
          </v:shape>
        </w:pict>
      </w:r>
    </w:p>
    <w:p w:rsidR="006213BA" w:rsidRPr="001166C3" w:rsidRDefault="001166C3" w:rsidP="006213BA">
      <w:pPr>
        <w:jc w:val="center"/>
        <w:rPr>
          <w:b/>
          <w:sz w:val="24"/>
          <w:szCs w:val="24"/>
        </w:rPr>
      </w:pPr>
      <w:r w:rsidRPr="001166C3">
        <w:rPr>
          <w:b/>
          <w:sz w:val="24"/>
          <w:szCs w:val="24"/>
        </w:rPr>
        <w:t xml:space="preserve">FAIRFAX RENAISSANCE DEVELOPMENT CORPORATION </w:t>
      </w:r>
    </w:p>
    <w:p w:rsidR="001166C3" w:rsidRPr="001166C3" w:rsidRDefault="001166C3" w:rsidP="001166C3">
      <w:pPr>
        <w:spacing w:line="240" w:lineRule="auto"/>
        <w:contextualSpacing/>
      </w:pPr>
      <w:r w:rsidRPr="001166C3">
        <w:t>Incorporated in the spring of 1992, Fairfax Renaissance Development Corporation (FRDC) is a</w:t>
      </w:r>
      <w:r>
        <w:t xml:space="preserve"> </w:t>
      </w:r>
      <w:r w:rsidRPr="001166C3">
        <w:t>nonprofit community development corporation whose mission is “strengthen neighborhoods in</w:t>
      </w:r>
    </w:p>
    <w:p w:rsidR="001166C3" w:rsidRPr="001166C3" w:rsidRDefault="001166C3" w:rsidP="001166C3">
      <w:pPr>
        <w:spacing w:line="240" w:lineRule="auto"/>
        <w:contextualSpacing/>
      </w:pPr>
      <w:r w:rsidRPr="001166C3">
        <w:t>Northeast Ohio through comprehensive community developme</w:t>
      </w:r>
      <w:r>
        <w:t xml:space="preserve">nt." FRDC carries out community </w:t>
      </w:r>
      <w:r w:rsidRPr="001166C3">
        <w:t>revitalization activity through the development of affordable an</w:t>
      </w:r>
      <w:r>
        <w:t xml:space="preserve">d market rate housing, promotes </w:t>
      </w:r>
      <w:r w:rsidRPr="001166C3">
        <w:t>economic development activity through commercial, retail and insti</w:t>
      </w:r>
      <w:r w:rsidR="00DE301D">
        <w:t xml:space="preserve">tutional initiatives, acts as a </w:t>
      </w:r>
      <w:r w:rsidRPr="001166C3">
        <w:t>catalyst to spur community visioning through comprehensive master planning.</w:t>
      </w:r>
    </w:p>
    <w:p w:rsidR="001166C3" w:rsidRDefault="001166C3" w:rsidP="001166C3"/>
    <w:p w:rsidR="001166C3" w:rsidRPr="00DE301D" w:rsidRDefault="001166C3" w:rsidP="001166C3">
      <w:pPr>
        <w:rPr>
          <w:u w:val="single"/>
        </w:rPr>
      </w:pPr>
      <w:r w:rsidRPr="00DE301D">
        <w:rPr>
          <w:u w:val="single"/>
        </w:rPr>
        <w:t>JOB DESCRIPTON</w:t>
      </w:r>
    </w:p>
    <w:p w:rsidR="001166C3" w:rsidRPr="001166C3" w:rsidRDefault="00DE301D" w:rsidP="001166C3">
      <w:r w:rsidRPr="0053386F">
        <w:rPr>
          <w:b/>
        </w:rPr>
        <w:t>Position:</w:t>
      </w:r>
      <w:r>
        <w:t xml:space="preserve"> AmeriCorps VISTA</w:t>
      </w:r>
    </w:p>
    <w:p w:rsidR="001166C3" w:rsidRDefault="001166C3" w:rsidP="001166C3">
      <w:r w:rsidRPr="0053386F">
        <w:rPr>
          <w:b/>
        </w:rPr>
        <w:t>Location:</w:t>
      </w:r>
      <w:r w:rsidRPr="001166C3">
        <w:t xml:space="preserve"> 8111 Quincy Avenue Suite 100 Cleveland, OH 44104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E301D" w:rsidRPr="00DE301D" w:rsidTr="00DE301D">
        <w:trPr>
          <w:tblCellSpacing w:w="0" w:type="dxa"/>
        </w:trPr>
        <w:tc>
          <w:tcPr>
            <w:tcW w:w="0" w:type="auto"/>
            <w:shd w:val="clear" w:color="auto" w:fill="FFFFFF"/>
            <w:hideMark/>
          </w:tcPr>
          <w:p w:rsidR="00DE301D" w:rsidRDefault="00DE301D" w:rsidP="00DE301D">
            <w:pPr>
              <w:spacing w:line="240" w:lineRule="auto"/>
              <w:contextualSpacing/>
            </w:pPr>
            <w:r>
              <w:rPr>
                <w:b/>
                <w:bCs/>
              </w:rPr>
              <w:t>Member Duties</w:t>
            </w:r>
            <w:r w:rsidRPr="00DE301D">
              <w:rPr>
                <w:b/>
                <w:bCs/>
              </w:rPr>
              <w:t>:</w:t>
            </w:r>
            <w:r w:rsidRPr="00DE301D">
              <w:t> </w:t>
            </w:r>
          </w:p>
          <w:p w:rsidR="00DE301D" w:rsidRPr="00DE301D" w:rsidRDefault="00DE301D" w:rsidP="00DE301D">
            <w:pPr>
              <w:spacing w:line="240" w:lineRule="auto"/>
              <w:contextualSpacing/>
            </w:pPr>
            <w:r w:rsidRPr="00DE301D">
              <w:t>Create digital organizational processes for resident outreach and implement community initiatives designed to digitize the neighborhood—such as the creation of educational classes on digital tools such as web design, social media, media software and the use of smart devices. Conduct resident outreach and identify community leaders that can form new neighborhood block clubs. Utilize resident leadership to identify how to connect individuals with access to affordable housing, healthy food access and utility assistance. Spearhead sustainability efforts on behalf of community partners to assist with the creation of community and resident gardens and urban farms.</w:t>
            </w:r>
          </w:p>
        </w:tc>
      </w:tr>
      <w:tr w:rsidR="00DE301D" w:rsidRPr="00DE301D" w:rsidTr="00DE301D">
        <w:trPr>
          <w:tblCellSpacing w:w="0" w:type="dxa"/>
        </w:trPr>
        <w:tc>
          <w:tcPr>
            <w:tcW w:w="0" w:type="auto"/>
            <w:shd w:val="clear" w:color="auto" w:fill="FFFFFF"/>
            <w:vAlign w:val="center"/>
            <w:hideMark/>
          </w:tcPr>
          <w:p w:rsidR="00DE301D" w:rsidRPr="00DE301D" w:rsidRDefault="00DE301D" w:rsidP="00DE301D">
            <w:pPr>
              <w:spacing w:line="240" w:lineRule="auto"/>
              <w:contextualSpacing/>
            </w:pPr>
            <w:r w:rsidRPr="00DE301D">
              <w:t> </w:t>
            </w:r>
          </w:p>
        </w:tc>
      </w:tr>
      <w:tr w:rsidR="00DE301D" w:rsidRPr="00DE301D" w:rsidTr="00DE301D">
        <w:trPr>
          <w:tblCellSpacing w:w="0" w:type="dxa"/>
        </w:trPr>
        <w:tc>
          <w:tcPr>
            <w:tcW w:w="0" w:type="auto"/>
            <w:shd w:val="clear" w:color="auto" w:fill="FFFFFF"/>
            <w:hideMark/>
          </w:tcPr>
          <w:p w:rsidR="00DE301D" w:rsidRDefault="00DE301D" w:rsidP="00DE301D">
            <w:pPr>
              <w:spacing w:line="240" w:lineRule="auto"/>
              <w:contextualSpacing/>
            </w:pPr>
            <w:r>
              <w:rPr>
                <w:b/>
                <w:bCs/>
              </w:rPr>
              <w:t>Program Benefits</w:t>
            </w:r>
            <w:r w:rsidRPr="00DE301D">
              <w:rPr>
                <w:b/>
                <w:bCs/>
              </w:rPr>
              <w:t>:</w:t>
            </w:r>
            <w:r w:rsidRPr="00DE301D">
              <w:t> </w:t>
            </w:r>
          </w:p>
          <w:p w:rsidR="00DE301D" w:rsidRPr="00DE301D" w:rsidRDefault="00DE301D" w:rsidP="00DE301D">
            <w:pPr>
              <w:spacing w:line="240" w:lineRule="auto"/>
              <w:contextualSpacing/>
            </w:pPr>
            <w:r w:rsidRPr="00DE301D">
              <w:t>Living Allowance</w:t>
            </w:r>
            <w:r w:rsidR="001D0D92">
              <w:t>, Training</w:t>
            </w:r>
            <w:r>
              <w:t>,</w:t>
            </w:r>
            <w:r w:rsidR="001D0D92">
              <w:t> Health</w:t>
            </w:r>
            <w:r>
              <w:t xml:space="preserve"> Coverage</w:t>
            </w:r>
            <w:r w:rsidRPr="00DE301D">
              <w:t>,</w:t>
            </w:r>
            <w:r w:rsidR="001D0D92" w:rsidRPr="00DE301D">
              <w:t> </w:t>
            </w:r>
            <w:proofErr w:type="gramStart"/>
            <w:r w:rsidR="001D0D92" w:rsidRPr="00DE301D">
              <w:t>Education</w:t>
            </w:r>
            <w:proofErr w:type="gramEnd"/>
            <w:r w:rsidRPr="00DE301D">
              <w:t xml:space="preserve"> award upon suc</w:t>
            </w:r>
            <w:r>
              <w:t>cessful completion of service,</w:t>
            </w:r>
            <w:r w:rsidRPr="00DE301D">
              <w:t xml:space="preserve"> Choice of Education </w:t>
            </w:r>
            <w:r w:rsidR="001D0D92">
              <w:t>Award or End of Service Stipend</w:t>
            </w:r>
            <w:r w:rsidRPr="00DE301D">
              <w:t>,</w:t>
            </w:r>
            <w:r w:rsidR="001D0D92" w:rsidRPr="00DE301D">
              <w:t> Childcare</w:t>
            </w:r>
            <w:r w:rsidRPr="00DE301D">
              <w:t xml:space="preserve"> assistance if e</w:t>
            </w:r>
            <w:r w:rsidR="001D0D92">
              <w:t>ligible</w:t>
            </w:r>
            <w:r>
              <w:t>,</w:t>
            </w:r>
            <w:r w:rsidR="001D0D92">
              <w:t> Relocation</w:t>
            </w:r>
            <w:r>
              <w:t xml:space="preserve"> Allowance</w:t>
            </w:r>
            <w:r w:rsidRPr="00DE301D">
              <w:t>. </w:t>
            </w:r>
          </w:p>
        </w:tc>
      </w:tr>
      <w:tr w:rsidR="00DE301D" w:rsidRPr="00DE301D" w:rsidTr="00DE301D">
        <w:trPr>
          <w:tblCellSpacing w:w="0" w:type="dxa"/>
        </w:trPr>
        <w:tc>
          <w:tcPr>
            <w:tcW w:w="0" w:type="auto"/>
            <w:shd w:val="clear" w:color="auto" w:fill="FFFFFF"/>
            <w:vAlign w:val="center"/>
            <w:hideMark/>
          </w:tcPr>
          <w:p w:rsidR="00DE301D" w:rsidRDefault="001D0D92" w:rsidP="00DE301D">
            <w:pPr>
              <w:spacing w:line="240" w:lineRule="auto"/>
              <w:contextualSpacing/>
              <w:rPr>
                <w:b/>
              </w:rPr>
            </w:pPr>
            <w:r>
              <w:rPr>
                <w:b/>
              </w:rPr>
              <w:t xml:space="preserve">Service </w:t>
            </w:r>
            <w:r w:rsidR="00DE301D" w:rsidRPr="00DE301D">
              <w:rPr>
                <w:b/>
              </w:rPr>
              <w:t>Terms</w:t>
            </w:r>
            <w:r w:rsidR="00DE301D" w:rsidRPr="00DE301D">
              <w:rPr>
                <w:b/>
              </w:rPr>
              <w:t>:</w:t>
            </w:r>
          </w:p>
          <w:p w:rsidR="00DE301D" w:rsidRDefault="001D0D92" w:rsidP="00DE301D">
            <w:pPr>
              <w:spacing w:line="240" w:lineRule="auto"/>
              <w:contextualSpacing/>
            </w:pPr>
            <w:r>
              <w:t xml:space="preserve">Full Year of Service from 06/08/2020 - </w:t>
            </w:r>
            <w:r w:rsidRPr="001D0D92">
              <w:t>06/07/2021</w:t>
            </w:r>
            <w:r>
              <w:t xml:space="preserve">. </w:t>
            </w:r>
            <w:r w:rsidR="00DE301D">
              <w:t xml:space="preserve">Permits attendance at school during off </w:t>
            </w:r>
            <w:r w:rsidR="00DE301D">
              <w:t>hours, Permits</w:t>
            </w:r>
            <w:r w:rsidR="00DE301D">
              <w:t xml:space="preserve"> working at another job during off </w:t>
            </w:r>
            <w:r w:rsidR="00DE301D">
              <w:t xml:space="preserve">hours, </w:t>
            </w:r>
            <w:r w:rsidR="00DE301D">
              <w:t xml:space="preserve">Car </w:t>
            </w:r>
            <w:r w:rsidR="00DE301D">
              <w:t xml:space="preserve">recommended. </w:t>
            </w:r>
          </w:p>
          <w:p w:rsidR="00DE301D" w:rsidRPr="0053386F" w:rsidRDefault="00DE301D" w:rsidP="00DE301D">
            <w:pPr>
              <w:spacing w:line="240" w:lineRule="auto"/>
              <w:contextualSpacing/>
            </w:pPr>
            <w:r>
              <w:t xml:space="preserve"> </w:t>
            </w:r>
            <w:r w:rsidRPr="00DE301D">
              <w:rPr>
                <w:b/>
              </w:rPr>
              <w:t>Service Areas</w:t>
            </w:r>
            <w:r w:rsidRPr="00DE301D">
              <w:rPr>
                <w:b/>
              </w:rPr>
              <w:t>:</w:t>
            </w:r>
          </w:p>
          <w:p w:rsidR="00DE301D" w:rsidRDefault="00DE301D" w:rsidP="00DE301D">
            <w:pPr>
              <w:spacing w:line="240" w:lineRule="auto"/>
              <w:contextualSpacing/>
            </w:pPr>
            <w:r>
              <w:t xml:space="preserve">Community and Economic </w:t>
            </w:r>
            <w:r>
              <w:t xml:space="preserve">Development. </w:t>
            </w:r>
          </w:p>
          <w:p w:rsidR="00DE301D" w:rsidRPr="0053386F" w:rsidRDefault="00DE301D" w:rsidP="00DE301D">
            <w:pPr>
              <w:spacing w:line="240" w:lineRule="auto"/>
              <w:contextualSpacing/>
            </w:pPr>
            <w:r w:rsidRPr="00DE301D">
              <w:rPr>
                <w:b/>
              </w:rPr>
              <w:t>Skills</w:t>
            </w:r>
            <w:r w:rsidRPr="00DE301D">
              <w:rPr>
                <w:b/>
              </w:rPr>
              <w:t>:</w:t>
            </w:r>
          </w:p>
          <w:p w:rsidR="001D0D92" w:rsidRDefault="00DE301D" w:rsidP="00DE301D">
            <w:pPr>
              <w:spacing w:line="240" w:lineRule="auto"/>
              <w:contextualSpacing/>
            </w:pPr>
            <w:r>
              <w:t>Recruitment,  Public Speaking,  Public Health,  Community Organization,  Leadership,  Education</w:t>
            </w:r>
            <w:r>
              <w:t>,  Communi</w:t>
            </w:r>
            <w:r>
              <w:t>cations,  Computers/Technology,  Fund raising/Grant Writing</w:t>
            </w:r>
            <w:r>
              <w:t>,  Youth</w:t>
            </w:r>
            <w:r>
              <w:t xml:space="preserve"> Development,  Writing/Editing</w:t>
            </w:r>
            <w:r>
              <w:t>,  Gene</w:t>
            </w:r>
            <w:r>
              <w:t>ral Skills,  Teaching/Tutoring</w:t>
            </w:r>
            <w:r>
              <w:t>.</w:t>
            </w:r>
            <w:bookmarkStart w:id="0" w:name="_GoBack"/>
            <w:bookmarkEnd w:id="0"/>
          </w:p>
          <w:p w:rsidR="00473F16" w:rsidRDefault="00473F16" w:rsidP="001D0D92">
            <w:pPr>
              <w:spacing w:line="240" w:lineRule="auto"/>
              <w:contextualSpacing/>
              <w:jc w:val="center"/>
              <w:rPr>
                <w:b/>
              </w:rPr>
            </w:pPr>
          </w:p>
          <w:p w:rsidR="001D0D92" w:rsidRPr="001D0D92" w:rsidRDefault="001D0D92" w:rsidP="001D0D92">
            <w:pPr>
              <w:spacing w:line="240" w:lineRule="auto"/>
              <w:contextualSpacing/>
              <w:jc w:val="center"/>
              <w:rPr>
                <w:b/>
              </w:rPr>
            </w:pPr>
            <w:r>
              <w:rPr>
                <w:b/>
              </w:rPr>
              <w:t>*Send Resume and Cover letter to Catondra Noye at cnoye@fairfaxdev.org</w:t>
            </w:r>
          </w:p>
        </w:tc>
      </w:tr>
    </w:tbl>
    <w:p w:rsidR="00272ADC" w:rsidRDefault="00272ADC" w:rsidP="0053386F">
      <w:pPr>
        <w:rPr>
          <w:b/>
          <w:sz w:val="28"/>
          <w:szCs w:val="28"/>
          <w:u w:val="single"/>
        </w:rPr>
      </w:pPr>
    </w:p>
    <w:p w:rsidR="006213BA" w:rsidRDefault="006213BA" w:rsidP="0053386F"/>
    <w:sectPr w:rsidR="006213BA" w:rsidSect="004946C2">
      <w:pgSz w:w="12240" w:h="15840"/>
      <w:pgMar w:top="1440" w:right="1440" w:bottom="1440" w:left="1440" w:header="720" w:footer="720" w:gutter="0"/>
      <w:pgBorders w:offsetFrom="page">
        <w:top w:val="thinThickMediumGap" w:sz="24" w:space="24" w:color="2F5496" w:themeColor="accent5" w:themeShade="BF"/>
        <w:left w:val="thinThickMediumGap" w:sz="24" w:space="24" w:color="2F5496" w:themeColor="accent5" w:themeShade="BF"/>
        <w:bottom w:val="thickThinMediumGap" w:sz="24" w:space="24" w:color="2F5496" w:themeColor="accent5" w:themeShade="BF"/>
        <w:right w:val="thickThinMediumGap" w:sz="24" w:space="24" w:color="2F5496" w:themeColor="accent5"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A0FBA"/>
    <w:multiLevelType w:val="hybridMultilevel"/>
    <w:tmpl w:val="FE8A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623AC"/>
    <w:multiLevelType w:val="hybridMultilevel"/>
    <w:tmpl w:val="497C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F616B"/>
    <w:multiLevelType w:val="hybridMultilevel"/>
    <w:tmpl w:val="189C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87"/>
    <w:rsid w:val="00024FE8"/>
    <w:rsid w:val="001166C3"/>
    <w:rsid w:val="00185987"/>
    <w:rsid w:val="001D0D92"/>
    <w:rsid w:val="0023557A"/>
    <w:rsid w:val="00272ADC"/>
    <w:rsid w:val="003D3B9B"/>
    <w:rsid w:val="00473F16"/>
    <w:rsid w:val="004946C2"/>
    <w:rsid w:val="005073C0"/>
    <w:rsid w:val="0053386F"/>
    <w:rsid w:val="005C667A"/>
    <w:rsid w:val="005F412B"/>
    <w:rsid w:val="006213BA"/>
    <w:rsid w:val="007D2356"/>
    <w:rsid w:val="00814F64"/>
    <w:rsid w:val="00A91996"/>
    <w:rsid w:val="00AE6CD0"/>
    <w:rsid w:val="00DE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E2ACA1"/>
  <w15:chartTrackingRefBased/>
  <w15:docId w15:val="{1E7A2F82-0CE4-4DA4-9948-65BE3148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3BA"/>
    <w:pPr>
      <w:ind w:left="720"/>
      <w:contextualSpacing/>
    </w:pPr>
  </w:style>
  <w:style w:type="character" w:styleId="Hyperlink">
    <w:name w:val="Hyperlink"/>
    <w:basedOn w:val="DefaultParagraphFont"/>
    <w:uiPriority w:val="99"/>
    <w:semiHidden/>
    <w:unhideWhenUsed/>
    <w:rsid w:val="00024FE8"/>
    <w:rPr>
      <w:color w:val="0000FF"/>
      <w:u w:val="single"/>
    </w:rPr>
  </w:style>
  <w:style w:type="paragraph" w:styleId="BalloonText">
    <w:name w:val="Balloon Text"/>
    <w:basedOn w:val="Normal"/>
    <w:link w:val="BalloonTextChar"/>
    <w:uiPriority w:val="99"/>
    <w:semiHidden/>
    <w:unhideWhenUsed/>
    <w:rsid w:val="001D0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63791">
      <w:bodyDiv w:val="1"/>
      <w:marLeft w:val="0"/>
      <w:marRight w:val="0"/>
      <w:marTop w:val="0"/>
      <w:marBottom w:val="0"/>
      <w:divBdr>
        <w:top w:val="none" w:sz="0" w:space="0" w:color="auto"/>
        <w:left w:val="none" w:sz="0" w:space="0" w:color="auto"/>
        <w:bottom w:val="none" w:sz="0" w:space="0" w:color="auto"/>
        <w:right w:val="none" w:sz="0" w:space="0" w:color="auto"/>
      </w:divBdr>
    </w:div>
    <w:div w:id="663125753">
      <w:bodyDiv w:val="1"/>
      <w:marLeft w:val="0"/>
      <w:marRight w:val="0"/>
      <w:marTop w:val="0"/>
      <w:marBottom w:val="0"/>
      <w:divBdr>
        <w:top w:val="none" w:sz="0" w:space="0" w:color="auto"/>
        <w:left w:val="none" w:sz="0" w:space="0" w:color="auto"/>
        <w:bottom w:val="none" w:sz="0" w:space="0" w:color="auto"/>
        <w:right w:val="none" w:sz="0" w:space="0" w:color="auto"/>
      </w:divBdr>
    </w:div>
    <w:div w:id="1977878717">
      <w:bodyDiv w:val="1"/>
      <w:marLeft w:val="0"/>
      <w:marRight w:val="0"/>
      <w:marTop w:val="0"/>
      <w:marBottom w:val="0"/>
      <w:divBdr>
        <w:top w:val="none" w:sz="0" w:space="0" w:color="auto"/>
        <w:left w:val="none" w:sz="0" w:space="0" w:color="auto"/>
        <w:bottom w:val="none" w:sz="0" w:space="0" w:color="auto"/>
        <w:right w:val="none" w:sz="0" w:space="0" w:color="auto"/>
      </w:divBdr>
    </w:div>
    <w:div w:id="204440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4265A-CB6F-4DF3-8B8A-1B70444E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Bryan</dc:creator>
  <cp:keywords/>
  <dc:description/>
  <cp:lastModifiedBy>Natalie Bryan</cp:lastModifiedBy>
  <cp:revision>5</cp:revision>
  <cp:lastPrinted>2020-03-06T19:56:00Z</cp:lastPrinted>
  <dcterms:created xsi:type="dcterms:W3CDTF">2020-03-06T19:06:00Z</dcterms:created>
  <dcterms:modified xsi:type="dcterms:W3CDTF">2020-03-06T20:10:00Z</dcterms:modified>
</cp:coreProperties>
</file>