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DCF" w:rsidRDefault="002030F5" w:rsidP="00DA6DCF">
      <w:pPr>
        <w:rPr>
          <w:sz w:val="22"/>
          <w:szCs w:val="22"/>
        </w:rPr>
      </w:pPr>
      <w:r>
        <w:rPr>
          <w:sz w:val="22"/>
          <w:szCs w:val="22"/>
        </w:rPr>
        <w:t>GREATER CIRCLE LIVING PROGRAM COORDINATOR</w:t>
      </w:r>
    </w:p>
    <w:p w:rsidR="00F25149" w:rsidRDefault="00F25149" w:rsidP="00DA6DCF">
      <w:pPr>
        <w:rPr>
          <w:b/>
          <w:sz w:val="22"/>
          <w:szCs w:val="22"/>
        </w:rPr>
      </w:pPr>
    </w:p>
    <w:p w:rsidR="00DA6DCF" w:rsidRPr="00DA6DCF" w:rsidRDefault="00DA6DCF" w:rsidP="00DA6DCF">
      <w:pPr>
        <w:rPr>
          <w:sz w:val="22"/>
          <w:szCs w:val="22"/>
        </w:rPr>
      </w:pPr>
      <w:r w:rsidRPr="00DA6DCF">
        <w:rPr>
          <w:b/>
          <w:sz w:val="22"/>
          <w:szCs w:val="22"/>
        </w:rPr>
        <w:t>REPORTS TO:</w:t>
      </w:r>
      <w:r>
        <w:rPr>
          <w:sz w:val="22"/>
          <w:szCs w:val="22"/>
        </w:rPr>
        <w:tab/>
      </w:r>
      <w:r w:rsidR="002030F5">
        <w:rPr>
          <w:sz w:val="22"/>
          <w:szCs w:val="22"/>
        </w:rPr>
        <w:t xml:space="preserve">GREATER CIRCLE LIVING </w:t>
      </w:r>
      <w:r w:rsidR="00BF4E53">
        <w:rPr>
          <w:sz w:val="22"/>
          <w:szCs w:val="22"/>
        </w:rPr>
        <w:t>ADMINISTRATOR</w:t>
      </w:r>
      <w:r w:rsidR="009D3763">
        <w:rPr>
          <w:sz w:val="22"/>
          <w:szCs w:val="22"/>
        </w:rPr>
        <w:t xml:space="preserve">  </w:t>
      </w:r>
    </w:p>
    <w:p w:rsidR="00F25149" w:rsidRDefault="00F25149" w:rsidP="00DA6DCF">
      <w:pPr>
        <w:rPr>
          <w:b/>
          <w:sz w:val="22"/>
          <w:szCs w:val="22"/>
        </w:rPr>
      </w:pPr>
    </w:p>
    <w:p w:rsidR="00DA6DCF" w:rsidRPr="00DA6DCF" w:rsidRDefault="00DA6DCF" w:rsidP="00DA6DCF">
      <w:pPr>
        <w:rPr>
          <w:b/>
          <w:sz w:val="22"/>
          <w:szCs w:val="22"/>
        </w:rPr>
      </w:pPr>
      <w:r w:rsidRPr="00DA6DCF">
        <w:rPr>
          <w:b/>
          <w:sz w:val="22"/>
          <w:szCs w:val="22"/>
        </w:rPr>
        <w:t>SUMMARY OF POSITIO</w:t>
      </w:r>
      <w:bookmarkStart w:id="0" w:name="_GoBack"/>
      <w:bookmarkEnd w:id="0"/>
      <w:r w:rsidRPr="00DA6DCF">
        <w:rPr>
          <w:b/>
          <w:sz w:val="22"/>
          <w:szCs w:val="22"/>
        </w:rPr>
        <w:t>N</w:t>
      </w:r>
    </w:p>
    <w:p w:rsidR="005F7077" w:rsidRPr="00DA6DCF" w:rsidRDefault="005F7077" w:rsidP="00DA6DCF">
      <w:pPr>
        <w:rPr>
          <w:sz w:val="22"/>
          <w:szCs w:val="22"/>
        </w:rPr>
      </w:pPr>
      <w:r w:rsidRPr="00DA6DCF">
        <w:rPr>
          <w:sz w:val="22"/>
          <w:szCs w:val="22"/>
        </w:rPr>
        <w:t>Fairfax Renaissance Development Corporation</w:t>
      </w:r>
      <w:r w:rsidR="004E1FDC">
        <w:rPr>
          <w:sz w:val="22"/>
          <w:szCs w:val="22"/>
        </w:rPr>
        <w:t xml:space="preserve"> (FRDC)</w:t>
      </w:r>
      <w:r w:rsidRPr="00DA6DCF">
        <w:rPr>
          <w:sz w:val="22"/>
          <w:szCs w:val="22"/>
        </w:rPr>
        <w:t xml:space="preserve"> is seeking a</w:t>
      </w:r>
      <w:r w:rsidR="004E1FDC">
        <w:rPr>
          <w:sz w:val="22"/>
          <w:szCs w:val="22"/>
        </w:rPr>
        <w:t xml:space="preserve">n organized, energetic individual to assist in the administration of the Greater Circle Living Program (GCL). GCL is an innovative employee housing assistance program geared toward anchor institutions and nonprofits in the Greater University Circle </w:t>
      </w:r>
      <w:r w:rsidR="00DF53A1">
        <w:rPr>
          <w:sz w:val="22"/>
          <w:szCs w:val="22"/>
        </w:rPr>
        <w:t>(</w:t>
      </w:r>
      <w:r w:rsidR="004E1FDC">
        <w:rPr>
          <w:sz w:val="22"/>
          <w:szCs w:val="22"/>
        </w:rPr>
        <w:t>GUC</w:t>
      </w:r>
      <w:r w:rsidR="00DF53A1">
        <w:rPr>
          <w:sz w:val="22"/>
          <w:szCs w:val="22"/>
        </w:rPr>
        <w:t>)</w:t>
      </w:r>
      <w:r w:rsidR="004E1FDC">
        <w:rPr>
          <w:sz w:val="22"/>
          <w:szCs w:val="22"/>
        </w:rPr>
        <w:t xml:space="preserve"> area.  The program provides financial incentives for employees to live in the GUC area.  FRDC is searching for an individual with a track record of operating in a fast paced environment with outstanding communication, organizational and customer service skills.    </w:t>
      </w:r>
    </w:p>
    <w:p w:rsidR="005F7077" w:rsidRPr="005F7077" w:rsidRDefault="005F7077" w:rsidP="00DA6DCF">
      <w:pPr>
        <w:pStyle w:val="ListParagraph"/>
        <w:ind w:left="360"/>
        <w:rPr>
          <w:sz w:val="22"/>
          <w:szCs w:val="22"/>
        </w:rPr>
      </w:pPr>
    </w:p>
    <w:p w:rsidR="00046F5C" w:rsidRDefault="005F7077" w:rsidP="00CC7428">
      <w:pPr>
        <w:pStyle w:val="ListParagraph"/>
        <w:numPr>
          <w:ilvl w:val="0"/>
          <w:numId w:val="1"/>
        </w:numPr>
        <w:rPr>
          <w:sz w:val="22"/>
          <w:szCs w:val="22"/>
        </w:rPr>
      </w:pPr>
      <w:r w:rsidRPr="00046F5C">
        <w:rPr>
          <w:sz w:val="22"/>
          <w:szCs w:val="22"/>
        </w:rPr>
        <w:t xml:space="preserve">The successful candidate will have experience in community development, </w:t>
      </w:r>
      <w:r w:rsidR="002030F5" w:rsidRPr="00046F5C">
        <w:rPr>
          <w:sz w:val="22"/>
          <w:szCs w:val="22"/>
        </w:rPr>
        <w:t>program operations including intake, customer service and reporting. Candidate must be able to work in a fast paced environment with multiple</w:t>
      </w:r>
      <w:r w:rsidR="00046F5C" w:rsidRPr="00046F5C">
        <w:rPr>
          <w:sz w:val="22"/>
          <w:szCs w:val="22"/>
        </w:rPr>
        <w:t xml:space="preserve"> partners. </w:t>
      </w:r>
      <w:r w:rsidR="002030F5" w:rsidRPr="00046F5C">
        <w:rPr>
          <w:sz w:val="22"/>
          <w:szCs w:val="22"/>
        </w:rPr>
        <w:t xml:space="preserve"> </w:t>
      </w:r>
    </w:p>
    <w:p w:rsidR="00046F5C" w:rsidRDefault="00046F5C" w:rsidP="00CC7428">
      <w:pPr>
        <w:pStyle w:val="ListParagraph"/>
        <w:numPr>
          <w:ilvl w:val="0"/>
          <w:numId w:val="1"/>
        </w:numPr>
        <w:rPr>
          <w:sz w:val="22"/>
          <w:szCs w:val="22"/>
        </w:rPr>
      </w:pPr>
      <w:r>
        <w:rPr>
          <w:sz w:val="22"/>
          <w:szCs w:val="22"/>
        </w:rPr>
        <w:t>Candidate must be able to manage multiple deadlines and have experience in public speaking</w:t>
      </w:r>
      <w:r w:rsidR="009D3763">
        <w:rPr>
          <w:sz w:val="22"/>
          <w:szCs w:val="22"/>
        </w:rPr>
        <w:t>, marketing</w:t>
      </w:r>
      <w:r w:rsidR="00ED65BE">
        <w:rPr>
          <w:sz w:val="22"/>
          <w:szCs w:val="22"/>
        </w:rPr>
        <w:t xml:space="preserve"> and outreach</w:t>
      </w:r>
      <w:r w:rsidR="009D3763">
        <w:rPr>
          <w:sz w:val="22"/>
          <w:szCs w:val="22"/>
        </w:rPr>
        <w:t xml:space="preserve"> and website management. </w:t>
      </w:r>
    </w:p>
    <w:p w:rsidR="00046F5C" w:rsidRDefault="00046F5C" w:rsidP="00CC7428">
      <w:pPr>
        <w:pStyle w:val="ListParagraph"/>
        <w:numPr>
          <w:ilvl w:val="0"/>
          <w:numId w:val="1"/>
        </w:numPr>
        <w:rPr>
          <w:sz w:val="22"/>
          <w:szCs w:val="22"/>
        </w:rPr>
      </w:pPr>
      <w:r>
        <w:rPr>
          <w:sz w:val="22"/>
          <w:szCs w:val="22"/>
        </w:rPr>
        <w:t xml:space="preserve">Outstanding organizational skills and the ability to manage </w:t>
      </w:r>
      <w:r w:rsidR="009D3763">
        <w:rPr>
          <w:sz w:val="22"/>
          <w:szCs w:val="22"/>
        </w:rPr>
        <w:t xml:space="preserve">and analyze </w:t>
      </w:r>
      <w:r>
        <w:rPr>
          <w:sz w:val="22"/>
          <w:szCs w:val="22"/>
        </w:rPr>
        <w:t xml:space="preserve">large amounts of data. </w:t>
      </w:r>
    </w:p>
    <w:p w:rsidR="00DA6DCF" w:rsidRPr="00046F5C" w:rsidRDefault="004E1FDC" w:rsidP="00CC7428">
      <w:pPr>
        <w:pStyle w:val="ListParagraph"/>
        <w:numPr>
          <w:ilvl w:val="0"/>
          <w:numId w:val="1"/>
        </w:numPr>
        <w:rPr>
          <w:sz w:val="22"/>
          <w:szCs w:val="22"/>
        </w:rPr>
      </w:pPr>
      <w:r>
        <w:rPr>
          <w:sz w:val="22"/>
          <w:szCs w:val="22"/>
        </w:rPr>
        <w:t xml:space="preserve">The successful candidate will have experience in working with individuals to </w:t>
      </w:r>
      <w:r w:rsidR="00D25FA1">
        <w:rPr>
          <w:sz w:val="22"/>
          <w:szCs w:val="22"/>
        </w:rPr>
        <w:t xml:space="preserve">achieve compliance with </w:t>
      </w:r>
      <w:r>
        <w:rPr>
          <w:sz w:val="22"/>
          <w:szCs w:val="22"/>
        </w:rPr>
        <w:t xml:space="preserve">program guidelines and </w:t>
      </w:r>
      <w:r w:rsidR="00D25FA1">
        <w:rPr>
          <w:sz w:val="22"/>
          <w:szCs w:val="22"/>
        </w:rPr>
        <w:t xml:space="preserve">to clearly communicate guidelines to individuals from various socioeconomic sectors as well as program partners at varying management levels. </w:t>
      </w:r>
    </w:p>
    <w:p w:rsidR="005F7077" w:rsidRPr="00DF53A1" w:rsidRDefault="00DA6DCF" w:rsidP="00502A5B">
      <w:pPr>
        <w:pStyle w:val="ListParagraph"/>
        <w:numPr>
          <w:ilvl w:val="0"/>
          <w:numId w:val="1"/>
        </w:numPr>
        <w:rPr>
          <w:b/>
          <w:bCs/>
          <w:i/>
          <w:iCs/>
          <w:sz w:val="22"/>
          <w:szCs w:val="22"/>
        </w:rPr>
      </w:pPr>
      <w:r w:rsidRPr="00D25FA1">
        <w:rPr>
          <w:sz w:val="22"/>
          <w:szCs w:val="22"/>
        </w:rPr>
        <w:t>The successful candidate will have the capacity to learn, understand, and navigate the unique dynamics of th</w:t>
      </w:r>
      <w:r w:rsidR="00AA3356" w:rsidRPr="00D25FA1">
        <w:rPr>
          <w:sz w:val="22"/>
          <w:szCs w:val="22"/>
        </w:rPr>
        <w:t xml:space="preserve">e </w:t>
      </w:r>
      <w:r w:rsidR="00D25FA1" w:rsidRPr="00D25FA1">
        <w:rPr>
          <w:sz w:val="22"/>
          <w:szCs w:val="22"/>
        </w:rPr>
        <w:t xml:space="preserve">program.  </w:t>
      </w:r>
    </w:p>
    <w:p w:rsidR="00DF53A1" w:rsidRPr="00BF4E53" w:rsidRDefault="00DF53A1" w:rsidP="00502A5B">
      <w:pPr>
        <w:pStyle w:val="ListParagraph"/>
        <w:numPr>
          <w:ilvl w:val="0"/>
          <w:numId w:val="1"/>
        </w:numPr>
        <w:rPr>
          <w:b/>
          <w:bCs/>
          <w:i/>
          <w:iCs/>
          <w:sz w:val="22"/>
          <w:szCs w:val="22"/>
        </w:rPr>
      </w:pPr>
      <w:r>
        <w:rPr>
          <w:sz w:val="22"/>
          <w:szCs w:val="22"/>
        </w:rPr>
        <w:t xml:space="preserve">The successful candidate will have strong customer service skills and the ability to resolve in a professional manner misunderstanding of the program’s processes for persons unfamiliar with the home buying process. </w:t>
      </w:r>
    </w:p>
    <w:p w:rsidR="009D3763" w:rsidRPr="00DF53A1" w:rsidRDefault="00DC66E4" w:rsidP="00502A5B">
      <w:pPr>
        <w:pStyle w:val="ListParagraph"/>
        <w:numPr>
          <w:ilvl w:val="0"/>
          <w:numId w:val="1"/>
        </w:numPr>
        <w:rPr>
          <w:b/>
          <w:bCs/>
          <w:i/>
          <w:iCs/>
          <w:sz w:val="22"/>
          <w:szCs w:val="22"/>
        </w:rPr>
      </w:pPr>
      <w:r>
        <w:rPr>
          <w:sz w:val="22"/>
          <w:szCs w:val="22"/>
        </w:rPr>
        <w:t xml:space="preserve">The successful candidate will have </w:t>
      </w:r>
      <w:r w:rsidR="009D3763">
        <w:rPr>
          <w:sz w:val="22"/>
          <w:szCs w:val="22"/>
        </w:rPr>
        <w:t xml:space="preserve">critical thinking skills to enable them to analyze program related processes, develop appropriate modifications and implement agreed improvements. </w:t>
      </w:r>
    </w:p>
    <w:p w:rsidR="00DC66E4" w:rsidRDefault="00DF53A1" w:rsidP="005F7077">
      <w:pPr>
        <w:rPr>
          <w:b/>
          <w:bCs/>
          <w:i/>
          <w:iCs/>
          <w:sz w:val="22"/>
          <w:szCs w:val="22"/>
        </w:rPr>
      </w:pPr>
      <w:r>
        <w:rPr>
          <w:sz w:val="22"/>
          <w:szCs w:val="22"/>
        </w:rPr>
        <w:t xml:space="preserve">The program requires candidate to participate in evening and weekend activities. </w:t>
      </w:r>
    </w:p>
    <w:p w:rsidR="00DC66E4" w:rsidRPr="00F25149" w:rsidRDefault="00DC66E4" w:rsidP="005F7077">
      <w:pPr>
        <w:rPr>
          <w:b/>
          <w:bCs/>
          <w:iCs/>
          <w:sz w:val="22"/>
          <w:szCs w:val="22"/>
        </w:rPr>
      </w:pPr>
    </w:p>
    <w:p w:rsidR="005F7077" w:rsidRPr="00DA235E" w:rsidRDefault="009D3763" w:rsidP="005F7077">
      <w:pPr>
        <w:rPr>
          <w:b/>
          <w:bCs/>
          <w:i/>
          <w:iCs/>
          <w:sz w:val="22"/>
          <w:szCs w:val="22"/>
        </w:rPr>
      </w:pPr>
      <w:r>
        <w:rPr>
          <w:b/>
          <w:bCs/>
          <w:i/>
          <w:iCs/>
          <w:sz w:val="22"/>
          <w:szCs w:val="22"/>
        </w:rPr>
        <w:t xml:space="preserve">Required </w:t>
      </w:r>
      <w:r w:rsidR="005F7077" w:rsidRPr="00DA235E">
        <w:rPr>
          <w:b/>
          <w:bCs/>
          <w:i/>
          <w:iCs/>
          <w:sz w:val="22"/>
          <w:szCs w:val="22"/>
        </w:rPr>
        <w:t>Qualifications</w:t>
      </w:r>
    </w:p>
    <w:p w:rsidR="00D25FA1" w:rsidRDefault="00D25FA1" w:rsidP="00D25FA1">
      <w:pPr>
        <w:rPr>
          <w:sz w:val="22"/>
          <w:szCs w:val="22"/>
        </w:rPr>
      </w:pPr>
      <w:r>
        <w:rPr>
          <w:sz w:val="22"/>
          <w:szCs w:val="22"/>
        </w:rPr>
        <w:t xml:space="preserve">1.    </w:t>
      </w:r>
      <w:r w:rsidR="00AA3356" w:rsidRPr="00D25FA1">
        <w:rPr>
          <w:sz w:val="22"/>
          <w:szCs w:val="22"/>
        </w:rPr>
        <w:t>A</w:t>
      </w:r>
      <w:r w:rsidR="002030F5" w:rsidRPr="00D25FA1">
        <w:rPr>
          <w:sz w:val="22"/>
          <w:szCs w:val="22"/>
        </w:rPr>
        <w:t xml:space="preserve"> bachelor’s degree in urban studies, social work or business management with at least three years </w:t>
      </w:r>
    </w:p>
    <w:p w:rsidR="005F7077" w:rsidRPr="00D25FA1" w:rsidRDefault="00D25FA1" w:rsidP="00D25FA1">
      <w:pPr>
        <w:rPr>
          <w:sz w:val="22"/>
          <w:szCs w:val="22"/>
        </w:rPr>
      </w:pPr>
      <w:r>
        <w:rPr>
          <w:sz w:val="22"/>
          <w:szCs w:val="22"/>
        </w:rPr>
        <w:t xml:space="preserve">       </w:t>
      </w:r>
      <w:r w:rsidR="002030F5" w:rsidRPr="00D25FA1">
        <w:rPr>
          <w:sz w:val="22"/>
          <w:szCs w:val="22"/>
        </w:rPr>
        <w:t xml:space="preserve">of experience. </w:t>
      </w:r>
      <w:r w:rsidR="00DA6DCF" w:rsidRPr="00D25FA1">
        <w:rPr>
          <w:sz w:val="22"/>
          <w:szCs w:val="22"/>
        </w:rPr>
        <w:t xml:space="preserve"> </w:t>
      </w:r>
    </w:p>
    <w:p w:rsidR="00DF53A1" w:rsidRDefault="00D25FA1" w:rsidP="00762E2F">
      <w:r>
        <w:t>2.</w:t>
      </w:r>
      <w:r w:rsidR="00762E2F">
        <w:t xml:space="preserve">   Ability to work with diverse groups of stakeholders including, community-based </w:t>
      </w:r>
      <w:r>
        <w:t xml:space="preserve"> </w:t>
      </w:r>
    </w:p>
    <w:p w:rsidR="00DF53A1" w:rsidRDefault="00DF53A1" w:rsidP="00762E2F">
      <w:r>
        <w:t xml:space="preserve">      </w:t>
      </w:r>
      <w:r w:rsidR="00762E2F">
        <w:t>organizations, community leaders</w:t>
      </w:r>
      <w:r>
        <w:t xml:space="preserve">, </w:t>
      </w:r>
      <w:r w:rsidR="00762E2F">
        <w:t>public officials, anchor institution staff</w:t>
      </w:r>
      <w:r>
        <w:t>, realtors</w:t>
      </w:r>
      <w:r w:rsidR="00762E2F">
        <w:t xml:space="preserve"> and </w:t>
      </w:r>
      <w:r>
        <w:t xml:space="preserve"> </w:t>
      </w:r>
    </w:p>
    <w:p w:rsidR="00762E2F" w:rsidRDefault="00DF53A1" w:rsidP="00762E2F">
      <w:r>
        <w:t xml:space="preserve">      the banking community.</w:t>
      </w:r>
      <w:r w:rsidR="00762E2F">
        <w:t xml:space="preserve"> </w:t>
      </w:r>
    </w:p>
    <w:p w:rsidR="00762E2F" w:rsidRDefault="00D25FA1" w:rsidP="00D25FA1">
      <w:r>
        <w:t xml:space="preserve">3.  </w:t>
      </w:r>
      <w:r w:rsidR="00762E2F">
        <w:t xml:space="preserve">Understanding of contemporary urban neighborhood issues and knowledge of public </w:t>
      </w:r>
    </w:p>
    <w:p w:rsidR="00762E2F" w:rsidRDefault="00FE0B4B" w:rsidP="00FE0B4B">
      <w:r>
        <w:t xml:space="preserve">      </w:t>
      </w:r>
      <w:r w:rsidR="00762E2F">
        <w:t>and private organizations working to address urban challenges.</w:t>
      </w:r>
    </w:p>
    <w:p w:rsidR="00762E2F" w:rsidRDefault="00D25FA1" w:rsidP="00762E2F">
      <w:r>
        <w:t>4.</w:t>
      </w:r>
      <w:r w:rsidR="00762E2F">
        <w:t xml:space="preserve">   Extensive experience with use of organizational technology, specifically personal </w:t>
      </w:r>
    </w:p>
    <w:p w:rsidR="00762E2F" w:rsidRDefault="00762E2F" w:rsidP="00762E2F">
      <w:r>
        <w:t xml:space="preserve">      computers and related software/hardware to support design and implementation</w:t>
      </w:r>
    </w:p>
    <w:p w:rsidR="00762E2F" w:rsidRDefault="00762E2F" w:rsidP="00762E2F">
      <w:r>
        <w:t xml:space="preserve">      of project management and organizational systems.</w:t>
      </w:r>
    </w:p>
    <w:p w:rsidR="00762E2F" w:rsidRDefault="00D25FA1" w:rsidP="00762E2F">
      <w:r>
        <w:t>5.</w:t>
      </w:r>
      <w:r w:rsidR="00762E2F">
        <w:t xml:space="preserve">   Strong interpersonal and writing skills, highly organized with attention to detail, and               </w:t>
      </w:r>
    </w:p>
    <w:p w:rsidR="00762E2F" w:rsidRDefault="00762E2F" w:rsidP="00762E2F">
      <w:r>
        <w:t xml:space="preserve">      the demonstrated capacity to manage multiple projects to meet deadlines.</w:t>
      </w:r>
    </w:p>
    <w:p w:rsidR="009D3763" w:rsidRPr="00BF4E53" w:rsidRDefault="009D3763" w:rsidP="00762E2F">
      <w:pPr>
        <w:rPr>
          <w:b/>
          <w:i/>
        </w:rPr>
      </w:pPr>
      <w:r w:rsidRPr="00BF4E53">
        <w:rPr>
          <w:b/>
          <w:i/>
        </w:rPr>
        <w:t xml:space="preserve">Preferred Qualifications </w:t>
      </w:r>
    </w:p>
    <w:p w:rsidR="009D3763" w:rsidRDefault="009D3763" w:rsidP="00762E2F">
      <w:r>
        <w:t xml:space="preserve">Minimum two years’ experience with Real Estate transactions  </w:t>
      </w:r>
    </w:p>
    <w:p w:rsidR="00ED2967" w:rsidRDefault="00ED2967" w:rsidP="00762E2F">
      <w:r>
        <w:t xml:space="preserve">Contact Gail Powell at </w:t>
      </w:r>
      <w:hyperlink r:id="rId5" w:history="1">
        <w:r w:rsidRPr="00B718C3">
          <w:rPr>
            <w:rStyle w:val="Hyperlink"/>
          </w:rPr>
          <w:t>gpowell@fairfaxdev.org</w:t>
        </w:r>
      </w:hyperlink>
    </w:p>
    <w:p w:rsidR="00ED2967" w:rsidRDefault="00ED2967" w:rsidP="00F25149">
      <w:pPr>
        <w:jc w:val="center"/>
      </w:pPr>
      <w:r>
        <w:t>Position is open until filled</w:t>
      </w:r>
    </w:p>
    <w:sectPr w:rsidR="00ED2967" w:rsidSect="00F2514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96E"/>
    <w:multiLevelType w:val="hybridMultilevel"/>
    <w:tmpl w:val="AC12D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251535"/>
    <w:multiLevelType w:val="hybridMultilevel"/>
    <w:tmpl w:val="BC9E8012"/>
    <w:lvl w:ilvl="0" w:tplc="B7EED954">
      <w:start w:val="1"/>
      <w:numFmt w:val="decimal"/>
      <w:lvlText w:val="%1."/>
      <w:lvlJc w:val="left"/>
      <w:pPr>
        <w:ind w:left="360" w:hanging="360"/>
      </w:pPr>
      <w:rPr>
        <w:rFonts w:asciiTheme="minorHAnsi" w:eastAsiaTheme="minorEastAsia" w:hAnsiTheme="minorHAnsi" w:cstheme="minorBidi"/>
        <w:b w:val="0"/>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C86BE0"/>
    <w:multiLevelType w:val="singleLevel"/>
    <w:tmpl w:val="4300E0A2"/>
    <w:lvl w:ilvl="0">
      <w:start w:val="4"/>
      <w:numFmt w:val="decimal"/>
      <w:lvlText w:val="%1."/>
      <w:lvlJc w:val="left"/>
      <w:pPr>
        <w:tabs>
          <w:tab w:val="num" w:pos="360"/>
        </w:tabs>
        <w:ind w:left="360" w:hanging="360"/>
      </w:pPr>
      <w:rPr>
        <w:rFonts w:cs="Times New Roman" w:hint="default"/>
      </w:rPr>
    </w:lvl>
  </w:abstractNum>
  <w:abstractNum w:abstractNumId="3" w15:restartNumberingAfterBreak="0">
    <w:nsid w:val="6E5E50B4"/>
    <w:multiLevelType w:val="hybridMultilevel"/>
    <w:tmpl w:val="ACC20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70AF5"/>
    <w:multiLevelType w:val="hybridMultilevel"/>
    <w:tmpl w:val="69C054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77"/>
    <w:rsid w:val="00021478"/>
    <w:rsid w:val="00044E98"/>
    <w:rsid w:val="00046F5C"/>
    <w:rsid w:val="002030F5"/>
    <w:rsid w:val="00474392"/>
    <w:rsid w:val="004E1FDC"/>
    <w:rsid w:val="004F22AD"/>
    <w:rsid w:val="005F7077"/>
    <w:rsid w:val="00762E2F"/>
    <w:rsid w:val="00784EC9"/>
    <w:rsid w:val="007A115B"/>
    <w:rsid w:val="008A3131"/>
    <w:rsid w:val="009468E5"/>
    <w:rsid w:val="009D3763"/>
    <w:rsid w:val="00AA3356"/>
    <w:rsid w:val="00BF4E53"/>
    <w:rsid w:val="00D25FA1"/>
    <w:rsid w:val="00DA6DCF"/>
    <w:rsid w:val="00DC66E4"/>
    <w:rsid w:val="00DF53A1"/>
    <w:rsid w:val="00E23F35"/>
    <w:rsid w:val="00ED2967"/>
    <w:rsid w:val="00ED65BE"/>
    <w:rsid w:val="00F00F4E"/>
    <w:rsid w:val="00F25149"/>
    <w:rsid w:val="00FE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85EE"/>
  <w15:docId w15:val="{6F8E574A-9D4D-4928-AAD8-882C9861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07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077"/>
    <w:pPr>
      <w:ind w:left="720"/>
      <w:contextualSpacing/>
    </w:pPr>
  </w:style>
  <w:style w:type="paragraph" w:styleId="BalloonText">
    <w:name w:val="Balloon Text"/>
    <w:basedOn w:val="Normal"/>
    <w:link w:val="BalloonTextChar"/>
    <w:uiPriority w:val="99"/>
    <w:semiHidden/>
    <w:unhideWhenUsed/>
    <w:rsid w:val="005F7077"/>
    <w:rPr>
      <w:rFonts w:ascii="Tahoma" w:hAnsi="Tahoma" w:cs="Tahoma"/>
      <w:sz w:val="16"/>
      <w:szCs w:val="16"/>
    </w:rPr>
  </w:style>
  <w:style w:type="character" w:customStyle="1" w:styleId="BalloonTextChar">
    <w:name w:val="Balloon Text Char"/>
    <w:basedOn w:val="DefaultParagraphFont"/>
    <w:link w:val="BalloonText"/>
    <w:uiPriority w:val="99"/>
    <w:semiHidden/>
    <w:rsid w:val="005F7077"/>
    <w:rPr>
      <w:rFonts w:ascii="Tahoma" w:eastAsiaTheme="minorEastAsia" w:hAnsi="Tahoma" w:cs="Tahoma"/>
      <w:sz w:val="16"/>
      <w:szCs w:val="16"/>
    </w:rPr>
  </w:style>
  <w:style w:type="character" w:styleId="Hyperlink">
    <w:name w:val="Hyperlink"/>
    <w:basedOn w:val="DefaultParagraphFont"/>
    <w:uiPriority w:val="99"/>
    <w:unhideWhenUsed/>
    <w:rsid w:val="00ED2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owell@fairfaxde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Van Leer</dc:creator>
  <cp:lastModifiedBy>Catondra Noye</cp:lastModifiedBy>
  <cp:revision>2</cp:revision>
  <cp:lastPrinted>2018-01-23T21:20:00Z</cp:lastPrinted>
  <dcterms:created xsi:type="dcterms:W3CDTF">2019-05-01T17:03:00Z</dcterms:created>
  <dcterms:modified xsi:type="dcterms:W3CDTF">2019-05-01T17:03:00Z</dcterms:modified>
</cp:coreProperties>
</file>