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05" w:rsidRDefault="00EA4105" w:rsidP="00EA4105">
      <w:pPr>
        <w:pStyle w:val="Title"/>
      </w:pPr>
      <w:r>
        <w:t>POSITION DESCRIPTION</w:t>
      </w:r>
    </w:p>
    <w:p w:rsidR="00EA4105" w:rsidRDefault="00EA4105" w:rsidP="00EA4105">
      <w:pPr>
        <w:pStyle w:val="Title"/>
      </w:pPr>
    </w:p>
    <w:p w:rsidR="00EA4105" w:rsidRDefault="00EA4105" w:rsidP="00EA4105">
      <w:pPr>
        <w:rPr>
          <w:b/>
        </w:rPr>
      </w:pPr>
    </w:p>
    <w:p w:rsidR="00EA4105" w:rsidRPr="00EA4105" w:rsidRDefault="00EA4105" w:rsidP="00EA4105">
      <w:pPr>
        <w:rPr>
          <w:b/>
        </w:rPr>
      </w:pPr>
      <w:r>
        <w:rPr>
          <w:b/>
        </w:rPr>
        <w:t>POSITION:</w:t>
      </w:r>
      <w:r>
        <w:tab/>
      </w:r>
      <w:r>
        <w:tab/>
      </w:r>
      <w:r w:rsidRPr="00EA4105">
        <w:rPr>
          <w:b/>
        </w:rPr>
        <w:t xml:space="preserve">Greater Circle Living Administrator    </w:t>
      </w:r>
    </w:p>
    <w:p w:rsidR="00EA4105" w:rsidRDefault="00EA4105" w:rsidP="00EA4105">
      <w:r>
        <w:rPr>
          <w:b/>
        </w:rPr>
        <w:t>REPORTS TO:</w:t>
      </w:r>
      <w:r>
        <w:tab/>
      </w:r>
      <w:r>
        <w:tab/>
      </w:r>
      <w:r w:rsidR="0054190F">
        <w:t xml:space="preserve">Executive </w:t>
      </w:r>
      <w:r>
        <w:t>Director</w:t>
      </w:r>
      <w:r w:rsidR="0065182E">
        <w:t>/Assistant Director</w:t>
      </w:r>
      <w:r>
        <w:t xml:space="preserve"> </w:t>
      </w:r>
    </w:p>
    <w:p w:rsidR="00EA4105" w:rsidRDefault="00EA4105" w:rsidP="00EA4105">
      <w:r>
        <w:tab/>
      </w:r>
      <w:r>
        <w:tab/>
      </w:r>
      <w:r>
        <w:tab/>
        <w:t>Fairfax Renaissance Development Corporation</w:t>
      </w:r>
      <w:r w:rsidR="00F75EA7">
        <w:t xml:space="preserve"> (FRDC)</w:t>
      </w:r>
    </w:p>
    <w:p w:rsidR="00EA4105" w:rsidRDefault="00EA4105" w:rsidP="00EA4105"/>
    <w:p w:rsidR="00EA4105" w:rsidRDefault="00EA4105" w:rsidP="00EA4105"/>
    <w:p w:rsidR="00EA4105" w:rsidRPr="005A525B" w:rsidRDefault="00EA4105" w:rsidP="005A525B">
      <w:pPr>
        <w:rPr>
          <w:b/>
        </w:rPr>
      </w:pPr>
      <w:r w:rsidRPr="005A525B">
        <w:rPr>
          <w:b/>
        </w:rPr>
        <w:t>SUMMARY OF POSITION DESCRIPTION:</w:t>
      </w:r>
    </w:p>
    <w:p w:rsidR="00E738B9" w:rsidRDefault="00EA4105" w:rsidP="00EA4105">
      <w:pPr>
        <w:rPr>
          <w:color w:val="333333"/>
          <w:shd w:val="clear" w:color="auto" w:fill="FFFFFF"/>
        </w:rPr>
      </w:pPr>
      <w:r w:rsidRPr="005A525B">
        <w:t xml:space="preserve">The Greater Circle Living </w:t>
      </w:r>
      <w:r w:rsidR="00401F0C" w:rsidRPr="005A525B">
        <w:t xml:space="preserve">Administrator is responsible for managing the Greater Circle Living </w:t>
      </w:r>
      <w:r w:rsidR="00A73E65">
        <w:t xml:space="preserve">(GCL) </w:t>
      </w:r>
      <w:r w:rsidR="00401F0C" w:rsidRPr="005A525B">
        <w:t>Employee Housing Assistance Program</w:t>
      </w:r>
      <w:r w:rsidR="00A73E65">
        <w:t xml:space="preserve">, which provides incentives to eligible </w:t>
      </w:r>
      <w:r w:rsidR="00996190">
        <w:t xml:space="preserve">nonprofits and </w:t>
      </w:r>
      <w:r w:rsidR="00A73E65">
        <w:t xml:space="preserve">anchor institution employees in Greater University Circle. </w:t>
      </w:r>
      <w:r w:rsidR="00401F0C" w:rsidRPr="005A525B">
        <w:t xml:space="preserve">The </w:t>
      </w:r>
      <w:r w:rsidR="00A73E65">
        <w:t xml:space="preserve">administrator </w:t>
      </w:r>
      <w:r w:rsidR="00401F0C" w:rsidRPr="005A525B">
        <w:t xml:space="preserve">works with </w:t>
      </w:r>
      <w:r w:rsidR="004444AC">
        <w:t xml:space="preserve">nonprofits and </w:t>
      </w:r>
      <w:r w:rsidR="00401F0C" w:rsidRPr="005A525B">
        <w:t xml:space="preserve">anchor institutions and their employees to </w:t>
      </w:r>
      <w:r w:rsidR="00334D91">
        <w:t xml:space="preserve">assist individuals in buying, renting and/or rehabilitating homes. The </w:t>
      </w:r>
      <w:r w:rsidR="0065182E">
        <w:t xml:space="preserve">position </w:t>
      </w:r>
      <w:r w:rsidR="00334D91">
        <w:t>must also manage the relationship with anchor institution employees</w:t>
      </w:r>
      <w:r w:rsidR="0065182E">
        <w:t xml:space="preserve"> assigned to the initiative as well as legal and executive anchor institution personnel.</w:t>
      </w:r>
      <w:r w:rsidR="00334D91">
        <w:t xml:space="preserve"> </w:t>
      </w:r>
    </w:p>
    <w:p w:rsidR="00334D91" w:rsidRDefault="00334D91" w:rsidP="00EA4105">
      <w:pPr>
        <w:rPr>
          <w:color w:val="333333"/>
          <w:shd w:val="clear" w:color="auto" w:fill="FFFFFF"/>
        </w:rPr>
      </w:pPr>
    </w:p>
    <w:p w:rsidR="00334D91" w:rsidRDefault="00334D91" w:rsidP="00EA4105">
      <w:pPr>
        <w:rPr>
          <w:color w:val="333333"/>
          <w:shd w:val="clear" w:color="auto" w:fill="FFFFFF"/>
        </w:rPr>
      </w:pPr>
    </w:p>
    <w:p w:rsidR="00E738B9" w:rsidRDefault="00E738B9" w:rsidP="00E738B9">
      <w:r>
        <w:rPr>
          <w:b/>
        </w:rPr>
        <w:t>PRINCIPLE RESPONSIBILITIES:</w:t>
      </w:r>
      <w:r>
        <w:t xml:space="preserve"> </w:t>
      </w:r>
    </w:p>
    <w:p w:rsidR="00E738B9" w:rsidRDefault="00E738B9" w:rsidP="00E738B9"/>
    <w:p w:rsidR="00F75EA7" w:rsidRDefault="00E738B9" w:rsidP="00E738B9">
      <w:r>
        <w:t xml:space="preserve">1.  </w:t>
      </w:r>
      <w:r w:rsidR="0005643F">
        <w:t xml:space="preserve"> Ongoing program assessment to identify and implement </w:t>
      </w:r>
      <w:r w:rsidR="00F75EA7">
        <w:t xml:space="preserve">program improvements. </w:t>
      </w:r>
    </w:p>
    <w:p w:rsidR="00E738B9" w:rsidRDefault="00F75EA7" w:rsidP="00E738B9">
      <w:r>
        <w:t xml:space="preserve">2.   Perform budget oversite in conjunction with FRDC controller.  </w:t>
      </w:r>
      <w:r w:rsidR="00E738B9">
        <w:t xml:space="preserve"> </w:t>
      </w:r>
    </w:p>
    <w:p w:rsidR="00F75EA7" w:rsidRDefault="00F75EA7" w:rsidP="00E738B9">
      <w:r>
        <w:t>3.   Train and supervise the GCL Program Coordinator.</w:t>
      </w:r>
    </w:p>
    <w:p w:rsidR="00F75EA7" w:rsidRDefault="00F75EA7" w:rsidP="00E738B9">
      <w:r>
        <w:t xml:space="preserve">4.   Access and update information </w:t>
      </w:r>
      <w:r w:rsidR="00E16DEE">
        <w:t>systems and update content on the GCL website.</w:t>
      </w:r>
    </w:p>
    <w:p w:rsidR="000919BA" w:rsidRDefault="00E16DEE" w:rsidP="00E738B9">
      <w:r>
        <w:t>5.</w:t>
      </w:r>
      <w:r w:rsidR="00E738B9">
        <w:t xml:space="preserve">  </w:t>
      </w:r>
      <w:r w:rsidR="005A525B">
        <w:t xml:space="preserve"> </w:t>
      </w:r>
      <w:r w:rsidR="000919BA">
        <w:t xml:space="preserve">Educate bankers, realtors, builders, developers, and human resource personnel on program guidelines. </w:t>
      </w:r>
    </w:p>
    <w:p w:rsidR="00C040E2" w:rsidRDefault="00E16DEE" w:rsidP="00E738B9">
      <w:r>
        <w:t>6.</w:t>
      </w:r>
      <w:r w:rsidR="00A73E65">
        <w:t xml:space="preserve">  </w:t>
      </w:r>
      <w:r w:rsidR="005A525B">
        <w:t xml:space="preserve"> </w:t>
      </w:r>
      <w:r w:rsidR="00C040E2">
        <w:t>Work with anchor institutions, banks, realtors and title companies to complete the home buying process.</w:t>
      </w:r>
    </w:p>
    <w:p w:rsidR="00C040E2" w:rsidRDefault="00E16DEE" w:rsidP="00E738B9">
      <w:r>
        <w:t>7.</w:t>
      </w:r>
      <w:r w:rsidR="00C040E2">
        <w:t xml:space="preserve">  </w:t>
      </w:r>
      <w:r w:rsidR="005A525B">
        <w:t xml:space="preserve"> </w:t>
      </w:r>
      <w:r w:rsidR="0065182E">
        <w:t xml:space="preserve">Participate in </w:t>
      </w:r>
      <w:r w:rsidR="00C040E2">
        <w:t>public forums as a featured speaker</w:t>
      </w:r>
      <w:r w:rsidR="0065182E">
        <w:t xml:space="preserve"> when required.</w:t>
      </w:r>
    </w:p>
    <w:p w:rsidR="00C040E2" w:rsidRDefault="00E16DEE" w:rsidP="00E738B9">
      <w:r>
        <w:t>8.</w:t>
      </w:r>
      <w:r w:rsidR="00C040E2">
        <w:t xml:space="preserve">  </w:t>
      </w:r>
      <w:r w:rsidR="005A525B">
        <w:t xml:space="preserve"> </w:t>
      </w:r>
      <w:r w:rsidR="00C040E2">
        <w:t>Attend marketing events to promote the program with anchor institutions</w:t>
      </w:r>
      <w:r w:rsidR="00996190">
        <w:t xml:space="preserve"> and community partners. </w:t>
      </w:r>
      <w:r w:rsidR="009C7AF3" w:rsidRPr="00996190">
        <w:rPr>
          <w:color w:val="FFFFFF" w:themeColor="background1"/>
          <w:u w:val="single"/>
        </w:rPr>
        <w:t xml:space="preserve">and </w:t>
      </w:r>
    </w:p>
    <w:p w:rsidR="0065182E" w:rsidRDefault="00E16DEE" w:rsidP="00E738B9">
      <w:r>
        <w:t>9.</w:t>
      </w:r>
      <w:r w:rsidR="00C040E2">
        <w:t xml:space="preserve">  </w:t>
      </w:r>
      <w:r w:rsidR="005A525B">
        <w:t xml:space="preserve"> Create reports capturing program demographics</w:t>
      </w:r>
      <w:r w:rsidR="0065182E">
        <w:t>, accomplishments and</w:t>
      </w:r>
      <w:r w:rsidR="00B0024B">
        <w:t xml:space="preserve"> </w:t>
      </w:r>
      <w:r w:rsidR="0065182E">
        <w:t xml:space="preserve">barriers </w:t>
      </w:r>
      <w:r w:rsidR="00B0024B">
        <w:t xml:space="preserve">for anchor institutions and </w:t>
      </w:r>
      <w:r w:rsidR="0065182E">
        <w:t xml:space="preserve"> </w:t>
      </w:r>
    </w:p>
    <w:p w:rsidR="00B0024B" w:rsidRDefault="0065182E" w:rsidP="00E738B9">
      <w:r>
        <w:t xml:space="preserve">      </w:t>
      </w:r>
      <w:r w:rsidR="00B0024B">
        <w:t>funders.</w:t>
      </w:r>
    </w:p>
    <w:p w:rsidR="0065182E" w:rsidRDefault="00E16DEE" w:rsidP="00E738B9">
      <w:r>
        <w:t>10.</w:t>
      </w:r>
      <w:r w:rsidR="0065182E">
        <w:t xml:space="preserve"> </w:t>
      </w:r>
      <w:r w:rsidR="0005643F">
        <w:t>C</w:t>
      </w:r>
      <w:r w:rsidR="0065182E">
        <w:t xml:space="preserve">omplete grant writing and reporting. </w:t>
      </w:r>
    </w:p>
    <w:p w:rsidR="00C040E2" w:rsidRDefault="00F75EA7" w:rsidP="00E738B9">
      <w:r>
        <w:t>1</w:t>
      </w:r>
      <w:r w:rsidR="00E16DEE">
        <w:t>1.</w:t>
      </w:r>
      <w:r w:rsidR="00B0024B">
        <w:t xml:space="preserve"> Chair a quarterly advisory committee meeting with program partners. </w:t>
      </w:r>
      <w:r w:rsidR="005A525B">
        <w:t xml:space="preserve">  </w:t>
      </w:r>
    </w:p>
    <w:p w:rsidR="0065182E" w:rsidRDefault="00B0024B" w:rsidP="00E738B9">
      <w:r>
        <w:t>1</w:t>
      </w:r>
      <w:r w:rsidR="00E16DEE">
        <w:t>2</w:t>
      </w:r>
      <w:r w:rsidR="00F75EA7">
        <w:t>.</w:t>
      </w:r>
      <w:r>
        <w:t xml:space="preserve"> </w:t>
      </w:r>
      <w:r w:rsidR="0065182E">
        <w:t>Working with University Circle, Inc., a</w:t>
      </w:r>
      <w:r>
        <w:t>ssist in</w:t>
      </w:r>
      <w:r w:rsidR="00F75EA7">
        <w:t xml:space="preserve"> ongoing efforts to </w:t>
      </w:r>
      <w:r>
        <w:t>market</w:t>
      </w:r>
      <w:r w:rsidR="00F75EA7">
        <w:t xml:space="preserve"> </w:t>
      </w:r>
      <w:r>
        <w:t>the program.</w:t>
      </w:r>
    </w:p>
    <w:p w:rsidR="00B0024B" w:rsidRDefault="0005643F" w:rsidP="00E738B9">
      <w:r>
        <w:t>1</w:t>
      </w:r>
      <w:r w:rsidR="00E16DEE">
        <w:t>3</w:t>
      </w:r>
      <w:r w:rsidR="00F75EA7">
        <w:t xml:space="preserve">. </w:t>
      </w:r>
      <w:r w:rsidR="0065182E">
        <w:t xml:space="preserve">Manage program consultants. </w:t>
      </w:r>
      <w:r w:rsidR="00B0024B">
        <w:t xml:space="preserve">  </w:t>
      </w:r>
    </w:p>
    <w:p w:rsidR="00E738B9" w:rsidRDefault="00E738B9" w:rsidP="00E738B9"/>
    <w:p w:rsidR="00E738B9" w:rsidRDefault="00E738B9" w:rsidP="00E738B9"/>
    <w:p w:rsidR="00E738B9" w:rsidRDefault="00E738B9" w:rsidP="00E738B9">
      <w:pPr>
        <w:rPr>
          <w:b/>
        </w:rPr>
      </w:pPr>
      <w:r>
        <w:rPr>
          <w:b/>
        </w:rPr>
        <w:t>POSITION REQUIREMENTS:</w:t>
      </w:r>
    </w:p>
    <w:p w:rsidR="00E738B9" w:rsidRDefault="00E738B9" w:rsidP="00E738B9"/>
    <w:p w:rsidR="00E738B9" w:rsidRDefault="00E738B9" w:rsidP="00E738B9">
      <w:pPr>
        <w:numPr>
          <w:ilvl w:val="0"/>
          <w:numId w:val="2"/>
        </w:numPr>
      </w:pPr>
      <w:r>
        <w:lastRenderedPageBreak/>
        <w:t>A</w:t>
      </w:r>
      <w:r w:rsidR="00B0024B">
        <w:t xml:space="preserve"> Bachelor’s </w:t>
      </w:r>
      <w:r>
        <w:t>Degree and</w:t>
      </w:r>
      <w:r w:rsidR="00B0024B">
        <w:t xml:space="preserve"> two </w:t>
      </w:r>
      <w:r>
        <w:t xml:space="preserve">years of related </w:t>
      </w:r>
      <w:r w:rsidR="000919BA">
        <w:t>housing</w:t>
      </w:r>
      <w:r w:rsidR="0065182E">
        <w:t xml:space="preserve"> and community development </w:t>
      </w:r>
      <w:r>
        <w:t>experience is required.</w:t>
      </w:r>
      <w:r w:rsidR="0065182E">
        <w:t xml:space="preserve"> A master’s degree is preferred.</w:t>
      </w:r>
    </w:p>
    <w:p w:rsidR="00E738B9" w:rsidRDefault="00E738B9" w:rsidP="00E738B9">
      <w:pPr>
        <w:numPr>
          <w:ilvl w:val="0"/>
          <w:numId w:val="2"/>
        </w:numPr>
      </w:pPr>
      <w:r>
        <w:t xml:space="preserve">Excellent interpersonal and communication skills and ability to work </w:t>
      </w:r>
      <w:r w:rsidR="00B0024B">
        <w:t>with a diverse population</w:t>
      </w:r>
      <w:r>
        <w:t>.</w:t>
      </w:r>
    </w:p>
    <w:p w:rsidR="000919BA" w:rsidRDefault="000919BA" w:rsidP="00E738B9">
      <w:pPr>
        <w:numPr>
          <w:ilvl w:val="0"/>
          <w:numId w:val="2"/>
        </w:numPr>
      </w:pPr>
      <w:r>
        <w:t xml:space="preserve">Able to network at business functions and attendance at evening and/or weekend events is required.  </w:t>
      </w:r>
    </w:p>
    <w:p w:rsidR="00E738B9" w:rsidRDefault="00E738B9" w:rsidP="00E738B9">
      <w:pPr>
        <w:numPr>
          <w:ilvl w:val="0"/>
          <w:numId w:val="2"/>
        </w:numPr>
      </w:pPr>
      <w:r>
        <w:t>Highly organized with attention to detail, ability to set priorities and meet deadlines.</w:t>
      </w:r>
    </w:p>
    <w:p w:rsidR="000919BA" w:rsidRDefault="000919BA" w:rsidP="00E738B9">
      <w:pPr>
        <w:numPr>
          <w:ilvl w:val="0"/>
          <w:numId w:val="2"/>
        </w:numPr>
      </w:pPr>
      <w:r>
        <w:t>Must be able to work with applicants experiencing difficulty understanding program requirements.</w:t>
      </w:r>
    </w:p>
    <w:p w:rsidR="00E738B9" w:rsidRDefault="00E738B9" w:rsidP="00E738B9">
      <w:pPr>
        <w:numPr>
          <w:ilvl w:val="0"/>
          <w:numId w:val="2"/>
        </w:numPr>
      </w:pPr>
      <w:r>
        <w:t>General understanding of contemporary urban neighborhood issues and knowledgeable about the role of private nonprofit organizations in community development initiatives.</w:t>
      </w:r>
    </w:p>
    <w:p w:rsidR="00B0024B" w:rsidRDefault="00E738B9" w:rsidP="00E738B9">
      <w:pPr>
        <w:numPr>
          <w:ilvl w:val="0"/>
          <w:numId w:val="2"/>
        </w:numPr>
      </w:pPr>
      <w:r>
        <w:t xml:space="preserve">Applicant must be computer literate </w:t>
      </w:r>
      <w:r w:rsidR="00B0024B">
        <w:t xml:space="preserve">and able to create spreadsheets. </w:t>
      </w:r>
      <w:bookmarkStart w:id="0" w:name="_GoBack"/>
      <w:bookmarkEnd w:id="0"/>
    </w:p>
    <w:p w:rsidR="00E738B9" w:rsidRDefault="00E738B9" w:rsidP="00E738B9">
      <w:pPr>
        <w:numPr>
          <w:ilvl w:val="0"/>
          <w:numId w:val="2"/>
        </w:numPr>
      </w:pPr>
      <w:r>
        <w:t>All other duties as assigned to meet the responsibilities of this position and achieve the overall goals of FRDC.</w:t>
      </w:r>
    </w:p>
    <w:p w:rsidR="00E738B9" w:rsidRPr="00E73272" w:rsidRDefault="00E738B9" w:rsidP="00EA4105"/>
    <w:p w:rsidR="005649B8" w:rsidRPr="004070FB" w:rsidRDefault="004070FB">
      <w:pPr>
        <w:rPr>
          <w:b/>
          <w:sz w:val="36"/>
          <w:szCs w:val="36"/>
        </w:rPr>
      </w:pPr>
      <w:r w:rsidRPr="004070FB">
        <w:rPr>
          <w:b/>
          <w:sz w:val="36"/>
          <w:szCs w:val="36"/>
        </w:rPr>
        <w:t>Send cover letters and resumes to gpowell@fairfaxdev.org</w:t>
      </w:r>
    </w:p>
    <w:sectPr w:rsidR="005649B8" w:rsidRPr="0040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53"/>
    <w:multiLevelType w:val="singleLevel"/>
    <w:tmpl w:val="CA9C69C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3E602313"/>
    <w:multiLevelType w:val="hybridMultilevel"/>
    <w:tmpl w:val="665A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805"/>
    <w:multiLevelType w:val="singleLevel"/>
    <w:tmpl w:val="CA9C69C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9"/>
    <w:rsid w:val="0005643F"/>
    <w:rsid w:val="000919BA"/>
    <w:rsid w:val="00320714"/>
    <w:rsid w:val="00334D91"/>
    <w:rsid w:val="00345849"/>
    <w:rsid w:val="00401F0C"/>
    <w:rsid w:val="004070FB"/>
    <w:rsid w:val="004444AC"/>
    <w:rsid w:val="0054190F"/>
    <w:rsid w:val="005649B8"/>
    <w:rsid w:val="005A525B"/>
    <w:rsid w:val="0065182E"/>
    <w:rsid w:val="00996190"/>
    <w:rsid w:val="009C7AF3"/>
    <w:rsid w:val="00A73E65"/>
    <w:rsid w:val="00B0024B"/>
    <w:rsid w:val="00C040E2"/>
    <w:rsid w:val="00E16DEE"/>
    <w:rsid w:val="00E73272"/>
    <w:rsid w:val="00E738B9"/>
    <w:rsid w:val="00EA4105"/>
    <w:rsid w:val="00F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80F4"/>
  <w15:docId w15:val="{58E51770-8A5D-4703-9352-BAD767D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410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05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A41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A4105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67E1-8990-4548-95A9-D6EC76BC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 Leer</dc:creator>
  <cp:lastModifiedBy>Catondra Noye</cp:lastModifiedBy>
  <cp:revision>2</cp:revision>
  <cp:lastPrinted>2019-02-04T16:13:00Z</cp:lastPrinted>
  <dcterms:created xsi:type="dcterms:W3CDTF">2019-02-08T16:48:00Z</dcterms:created>
  <dcterms:modified xsi:type="dcterms:W3CDTF">2019-02-08T16:48:00Z</dcterms:modified>
</cp:coreProperties>
</file>